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BFE8" w14:textId="7A7A484A" w:rsidR="002809C6" w:rsidRPr="002809C6" w:rsidRDefault="002809C6" w:rsidP="002809C6">
      <w:pPr>
        <w:tabs>
          <w:tab w:val="left" w:pos="1200"/>
          <w:tab w:val="left" w:pos="2880"/>
        </w:tabs>
        <w:rPr>
          <w:rFonts w:ascii="Arial" w:eastAsia="Arial" w:hAnsi="Arial"/>
          <w:b/>
          <w:bCs/>
          <w:color w:val="000000"/>
          <w:spacing w:val="-7"/>
          <w:w w:val="95"/>
          <w:sz w:val="28"/>
          <w:szCs w:val="28"/>
        </w:rPr>
      </w:pPr>
      <w:r w:rsidRPr="0035358C">
        <w:rPr>
          <w:rFonts w:ascii="Arial" w:eastAsia="Arial" w:hAnsi="Arial"/>
          <w:b/>
          <w:bCs/>
          <w:color w:val="000000"/>
          <w:spacing w:val="-7"/>
          <w:w w:val="95"/>
          <w:sz w:val="28"/>
          <w:szCs w:val="28"/>
        </w:rPr>
        <w:t>LOS ANGELES EQUINE ADVISORY COMMITTEE</w:t>
      </w:r>
      <w:r>
        <w:rPr>
          <w:rFonts w:ascii="Arial" w:eastAsia="Arial" w:hAnsi="Arial"/>
          <w:b/>
          <w:bCs/>
          <w:color w:val="000000"/>
          <w:spacing w:val="-7"/>
          <w:w w:val="95"/>
          <w:sz w:val="28"/>
          <w:szCs w:val="28"/>
        </w:rPr>
        <w:t xml:space="preserve">, </w:t>
      </w:r>
      <w:r w:rsidRPr="0035358C">
        <w:rPr>
          <w:rFonts w:ascii="Arial" w:eastAsia="Arial" w:hAnsi="Arial"/>
          <w:color w:val="000000"/>
          <w:spacing w:val="-7"/>
          <w:w w:val="95"/>
          <w:sz w:val="28"/>
          <w:szCs w:val="28"/>
        </w:rPr>
        <w:t>SB-423 WORKING GROUP</w:t>
      </w:r>
    </w:p>
    <w:p w14:paraId="1C5CD2E7" w14:textId="40343652" w:rsidR="002809C6" w:rsidRDefault="002809C6" w:rsidP="002809C6">
      <w:pPr>
        <w:pStyle w:val="BodyText"/>
        <w:spacing w:before="90" w:line="360" w:lineRule="auto"/>
        <w:ind w:left="100"/>
        <w:jc w:val="center"/>
      </w:pPr>
      <w:r>
        <w:rPr>
          <w:rFonts w:ascii="Arial" w:eastAsia="Arial" w:hAnsi="Arial"/>
          <w:spacing w:val="-7"/>
          <w:w w:val="95"/>
          <w:sz w:val="22"/>
          <w:szCs w:val="22"/>
        </w:rPr>
        <w:t>Thursday, September 5</w:t>
      </w:r>
      <w:r w:rsidRPr="0035358C">
        <w:rPr>
          <w:rFonts w:ascii="Arial" w:eastAsia="Arial" w:hAnsi="Arial"/>
          <w:spacing w:val="-7"/>
          <w:w w:val="95"/>
          <w:sz w:val="22"/>
          <w:szCs w:val="22"/>
        </w:rPr>
        <w:t xml:space="preserve">, 2024, at 5:30 </w:t>
      </w:r>
      <w:proofErr w:type="spellStart"/>
      <w:r w:rsidRPr="0035358C">
        <w:rPr>
          <w:rFonts w:ascii="Arial" w:eastAsia="Arial" w:hAnsi="Arial"/>
          <w:spacing w:val="-7"/>
          <w:w w:val="95"/>
          <w:sz w:val="22"/>
          <w:szCs w:val="22"/>
        </w:rPr>
        <w:t>p.m</w:t>
      </w:r>
      <w:proofErr w:type="spellEnd"/>
    </w:p>
    <w:p w14:paraId="01703AAD" w14:textId="76B09C83" w:rsidR="002809C6" w:rsidRDefault="002809C6" w:rsidP="002809C6">
      <w:pPr>
        <w:pStyle w:val="BodyText"/>
        <w:spacing w:before="90" w:line="360" w:lineRule="auto"/>
        <w:ind w:left="100"/>
      </w:pPr>
      <w:r>
        <w:t>Agenda Item #2</w:t>
      </w:r>
    </w:p>
    <w:p w14:paraId="111E2B41" w14:textId="75AB7011" w:rsidR="0093590F" w:rsidRDefault="00000000">
      <w:pPr>
        <w:pStyle w:val="BodyText"/>
        <w:spacing w:before="90" w:line="360" w:lineRule="auto"/>
        <w:ind w:left="100"/>
      </w:pPr>
      <w:r>
        <w:t xml:space="preserve">Approved at the August 26, </w:t>
      </w:r>
      <w:proofErr w:type="gramStart"/>
      <w:r>
        <w:t>2024</w:t>
      </w:r>
      <w:proofErr w:type="gramEnd"/>
      <w:r>
        <w:t xml:space="preserve"> Land Use Committee Meeting. Updated to reflect changes.</w:t>
      </w:r>
    </w:p>
    <w:p w14:paraId="4D6E0C0B" w14:textId="77777777" w:rsidR="0093590F" w:rsidRDefault="0093590F">
      <w:pPr>
        <w:pStyle w:val="BodyText"/>
        <w:spacing w:before="90" w:line="360" w:lineRule="auto"/>
        <w:ind w:left="100"/>
      </w:pPr>
    </w:p>
    <w:p w14:paraId="11D0DB04" w14:textId="77777777" w:rsidR="0093590F" w:rsidRDefault="00000000">
      <w:pPr>
        <w:pStyle w:val="BodyText"/>
        <w:spacing w:before="90" w:line="360" w:lineRule="auto"/>
        <w:ind w:left="100"/>
      </w:pPr>
      <w:bookmarkStart w:id="0" w:name="_Hlk175780706"/>
      <w:bookmarkEnd w:id="0"/>
      <w:r>
        <w:rPr>
          <w:b/>
          <w:bCs/>
        </w:rPr>
        <w:t xml:space="preserve">REVISED DRAFT </w:t>
      </w:r>
      <w:r>
        <w:t>for consideration by the Working Group in preparation for Presentation, Discussion, and possible Action(s) by the LA-EAC at their next General Meeting. This section replaces the last two pages of the Agenda Item #2 PDF discussed at the Joint (Trails and Planning and Land Use) Sub-Committee Meeting) 8-26-24.</w:t>
      </w:r>
    </w:p>
    <w:p w14:paraId="146ED3D7" w14:textId="77777777" w:rsidR="0093590F" w:rsidRDefault="00000000">
      <w:pPr>
        <w:pStyle w:val="BodyText"/>
        <w:spacing w:before="238"/>
        <w:ind w:left="1153"/>
        <w:rPr>
          <w:b/>
          <w:bCs/>
        </w:rPr>
      </w:pPr>
      <w:r>
        <w:t xml:space="preserve">Preliminary recommendation to the LA-EAC re: </w:t>
      </w:r>
      <w:r>
        <w:rPr>
          <w:b/>
          <w:bCs/>
        </w:rPr>
        <w:t>SB425</w:t>
      </w:r>
    </w:p>
    <w:p w14:paraId="7AC19919" w14:textId="77777777" w:rsidR="0093590F" w:rsidRDefault="0093590F">
      <w:pPr>
        <w:pStyle w:val="BodyText"/>
        <w:spacing w:before="70"/>
        <w:rPr>
          <w:b/>
          <w:bCs/>
        </w:rPr>
      </w:pPr>
    </w:p>
    <w:p w14:paraId="701B448C" w14:textId="77777777" w:rsidR="0093590F" w:rsidRDefault="00000000">
      <w:pPr>
        <w:pStyle w:val="ListParagraph"/>
        <w:numPr>
          <w:ilvl w:val="0"/>
          <w:numId w:val="2"/>
        </w:numPr>
        <w:spacing w:line="360" w:lineRule="auto"/>
        <w:ind w:right="105"/>
        <w:rPr>
          <w:sz w:val="28"/>
          <w:szCs w:val="28"/>
        </w:rPr>
      </w:pPr>
      <w:r>
        <w:rPr>
          <w:sz w:val="28"/>
          <w:szCs w:val="28"/>
        </w:rPr>
        <w:t>That the Equine Advisory Committee (EAC) members develop and initiate an advocacy strategy for a</w:t>
      </w:r>
      <w:r>
        <w:rPr>
          <w:color w:val="C00000"/>
          <w:sz w:val="28"/>
          <w:szCs w:val="28"/>
          <w:u w:color="C00000"/>
        </w:rPr>
        <w:t xml:space="preserve"> 2-year</w:t>
      </w:r>
      <w:r>
        <w:rPr>
          <w:color w:val="C00000"/>
          <w:spacing w:val="-20"/>
          <w:sz w:val="28"/>
          <w:szCs w:val="28"/>
          <w:u w:color="C00000"/>
        </w:rPr>
        <w:t xml:space="preserve"> </w:t>
      </w:r>
      <w:r>
        <w:rPr>
          <w:sz w:val="28"/>
          <w:szCs w:val="28"/>
        </w:rPr>
        <w:t>extension</w:t>
      </w:r>
      <w:r>
        <w:rPr>
          <w:spacing w:val="-20"/>
          <w:sz w:val="28"/>
          <w:szCs w:val="28"/>
        </w:rPr>
        <w:t xml:space="preserve"> </w:t>
      </w:r>
      <w:r>
        <w:rPr>
          <w:sz w:val="28"/>
          <w:szCs w:val="28"/>
        </w:rPr>
        <w:t>of 65913.4 (</w:t>
      </w:r>
      <w:r>
        <w:rPr>
          <w:color w:val="C00000"/>
          <w:sz w:val="28"/>
          <w:szCs w:val="28"/>
          <w:u w:color="C00000"/>
        </w:rPr>
        <w:t>GC</w:t>
      </w:r>
      <w:r>
        <w:rPr>
          <w:sz w:val="28"/>
          <w:szCs w:val="28"/>
        </w:rPr>
        <w:t>),</w:t>
      </w:r>
      <w:r>
        <w:rPr>
          <w:spacing w:val="80"/>
          <w:sz w:val="28"/>
          <w:szCs w:val="28"/>
        </w:rPr>
        <w:t xml:space="preserve"> </w:t>
      </w:r>
      <w:r>
        <w:rPr>
          <w:sz w:val="28"/>
          <w:szCs w:val="28"/>
        </w:rPr>
        <w:t>SB423, the equestrian exemption from high density housing within designated Horse-keeping areas. Safety is the primary issue. Several designated areas are adopted but remain unmapped. The city of Los Angeles will be unable to complete critical mapping prior to July 1, 2025.</w:t>
      </w:r>
    </w:p>
    <w:p w14:paraId="6121A16C" w14:textId="77777777" w:rsidR="0093590F" w:rsidRDefault="00000000">
      <w:pPr>
        <w:pStyle w:val="ListParagraph"/>
        <w:numPr>
          <w:ilvl w:val="0"/>
          <w:numId w:val="3"/>
        </w:numPr>
        <w:spacing w:before="237" w:line="360" w:lineRule="auto"/>
        <w:ind w:right="1164"/>
        <w:rPr>
          <w:sz w:val="28"/>
          <w:szCs w:val="28"/>
        </w:rPr>
      </w:pPr>
      <w:r>
        <w:rPr>
          <w:sz w:val="28"/>
          <w:szCs w:val="28"/>
        </w:rPr>
        <w:t>That the EAC approve the development of a new ZI responding</w:t>
      </w:r>
      <w:r>
        <w:rPr>
          <w:spacing w:val="-5"/>
          <w:sz w:val="28"/>
          <w:szCs w:val="28"/>
        </w:rPr>
        <w:t xml:space="preserve"> </w:t>
      </w:r>
      <w:r>
        <w:rPr>
          <w:sz w:val="28"/>
          <w:szCs w:val="28"/>
        </w:rPr>
        <w:t>to</w:t>
      </w:r>
      <w:r>
        <w:rPr>
          <w:spacing w:val="-5"/>
          <w:sz w:val="28"/>
          <w:szCs w:val="28"/>
        </w:rPr>
        <w:t xml:space="preserve"> </w:t>
      </w:r>
      <w:r>
        <w:rPr>
          <w:sz w:val="28"/>
          <w:szCs w:val="28"/>
        </w:rPr>
        <w:t>the</w:t>
      </w:r>
      <w:r>
        <w:rPr>
          <w:spacing w:val="-5"/>
          <w:sz w:val="28"/>
          <w:szCs w:val="28"/>
        </w:rPr>
        <w:t xml:space="preserve"> </w:t>
      </w:r>
      <w:r>
        <w:rPr>
          <w:sz w:val="28"/>
          <w:szCs w:val="28"/>
        </w:rPr>
        <w:t>requirements</w:t>
      </w:r>
      <w:r>
        <w:rPr>
          <w:spacing w:val="-5"/>
          <w:sz w:val="28"/>
          <w:szCs w:val="28"/>
        </w:rPr>
        <w:t xml:space="preserve"> </w:t>
      </w:r>
      <w:r>
        <w:rPr>
          <w:sz w:val="28"/>
          <w:szCs w:val="28"/>
        </w:rPr>
        <w:t>of</w:t>
      </w:r>
      <w:r>
        <w:rPr>
          <w:spacing w:val="-5"/>
          <w:sz w:val="28"/>
          <w:szCs w:val="28"/>
        </w:rPr>
        <w:t xml:space="preserve"> </w:t>
      </w:r>
      <w:r>
        <w:rPr>
          <w:sz w:val="28"/>
          <w:szCs w:val="28"/>
        </w:rPr>
        <w:t>SB423</w:t>
      </w:r>
      <w:r>
        <w:rPr>
          <w:spacing w:val="-5"/>
          <w:sz w:val="28"/>
          <w:szCs w:val="28"/>
        </w:rPr>
        <w:t xml:space="preserve"> </w:t>
      </w:r>
      <w:r>
        <w:rPr>
          <w:sz w:val="28"/>
          <w:szCs w:val="28"/>
        </w:rPr>
        <w:t>based</w:t>
      </w:r>
      <w:r>
        <w:rPr>
          <w:spacing w:val="-5"/>
          <w:sz w:val="28"/>
          <w:szCs w:val="28"/>
        </w:rPr>
        <w:t xml:space="preserve"> </w:t>
      </w:r>
      <w:r>
        <w:rPr>
          <w:sz w:val="28"/>
          <w:szCs w:val="28"/>
        </w:rPr>
        <w:t>on</w:t>
      </w:r>
      <w:r>
        <w:rPr>
          <w:spacing w:val="-5"/>
          <w:sz w:val="28"/>
          <w:szCs w:val="28"/>
        </w:rPr>
        <w:t xml:space="preserve"> </w:t>
      </w:r>
      <w:r>
        <w:rPr>
          <w:sz w:val="28"/>
          <w:szCs w:val="28"/>
        </w:rPr>
        <w:t xml:space="preserve">the </w:t>
      </w:r>
      <w:r>
        <w:rPr>
          <w:spacing w:val="-2"/>
          <w:sz w:val="28"/>
          <w:szCs w:val="28"/>
        </w:rPr>
        <w:t>following:</w:t>
      </w:r>
    </w:p>
    <w:p w14:paraId="623AA218" w14:textId="77777777" w:rsidR="0093590F" w:rsidRDefault="00000000">
      <w:pPr>
        <w:pStyle w:val="Body"/>
        <w:tabs>
          <w:tab w:val="left" w:pos="621"/>
        </w:tabs>
        <w:spacing w:before="237" w:line="360" w:lineRule="auto"/>
        <w:ind w:left="623" w:right="1164"/>
        <w:rPr>
          <w:sz w:val="28"/>
          <w:szCs w:val="28"/>
        </w:rPr>
      </w:pPr>
      <w:r>
        <w:rPr>
          <w:spacing w:val="-2"/>
          <w:sz w:val="28"/>
          <w:szCs w:val="28"/>
        </w:rPr>
        <w:t>FINDINGS:</w:t>
      </w:r>
    </w:p>
    <w:p w14:paraId="7E696834" w14:textId="77777777" w:rsidR="0093590F" w:rsidRDefault="00000000">
      <w:pPr>
        <w:pStyle w:val="ListParagraph"/>
        <w:numPr>
          <w:ilvl w:val="1"/>
          <w:numId w:val="5"/>
        </w:numPr>
        <w:spacing w:before="238" w:line="360" w:lineRule="auto"/>
        <w:ind w:right="452"/>
        <w:rPr>
          <w:b/>
          <w:bCs/>
          <w:sz w:val="28"/>
          <w:szCs w:val="28"/>
        </w:rPr>
      </w:pPr>
      <w:r>
        <w:rPr>
          <w:sz w:val="28"/>
          <w:szCs w:val="28"/>
        </w:rPr>
        <w:lastRenderedPageBreak/>
        <w:t>After extensive research and analysis, the Land Use Comte. and</w:t>
      </w:r>
      <w:r>
        <w:rPr>
          <w:spacing w:val="-6"/>
          <w:sz w:val="28"/>
          <w:szCs w:val="28"/>
        </w:rPr>
        <w:t xml:space="preserve"> </w:t>
      </w:r>
      <w:r>
        <w:rPr>
          <w:sz w:val="28"/>
          <w:szCs w:val="28"/>
        </w:rPr>
        <w:t>Working</w:t>
      </w:r>
      <w:r>
        <w:rPr>
          <w:spacing w:val="-6"/>
          <w:sz w:val="28"/>
          <w:szCs w:val="28"/>
        </w:rPr>
        <w:t xml:space="preserve"> </w:t>
      </w:r>
      <w:r>
        <w:rPr>
          <w:sz w:val="28"/>
          <w:szCs w:val="28"/>
        </w:rPr>
        <w:t>Group</w:t>
      </w:r>
      <w:r>
        <w:rPr>
          <w:spacing w:val="-6"/>
          <w:sz w:val="28"/>
          <w:szCs w:val="28"/>
        </w:rPr>
        <w:t xml:space="preserve"> </w:t>
      </w:r>
      <w:r>
        <w:rPr>
          <w:sz w:val="28"/>
          <w:szCs w:val="28"/>
        </w:rPr>
        <w:t>found</w:t>
      </w:r>
      <w:r>
        <w:rPr>
          <w:spacing w:val="-6"/>
          <w:sz w:val="28"/>
          <w:szCs w:val="28"/>
        </w:rPr>
        <w:t xml:space="preserve"> </w:t>
      </w:r>
      <w:r>
        <w:rPr>
          <w:sz w:val="28"/>
          <w:szCs w:val="28"/>
        </w:rPr>
        <w:t>the</w:t>
      </w:r>
      <w:r>
        <w:rPr>
          <w:spacing w:val="-6"/>
          <w:sz w:val="28"/>
          <w:szCs w:val="28"/>
        </w:rPr>
        <w:t xml:space="preserve"> </w:t>
      </w:r>
      <w:r>
        <w:rPr>
          <w:sz w:val="28"/>
          <w:szCs w:val="28"/>
        </w:rPr>
        <w:t>actions</w:t>
      </w:r>
      <w:r>
        <w:rPr>
          <w:spacing w:val="-6"/>
          <w:sz w:val="28"/>
          <w:szCs w:val="28"/>
        </w:rPr>
        <w:t xml:space="preserve"> </w:t>
      </w:r>
      <w:r>
        <w:rPr>
          <w:sz w:val="28"/>
          <w:szCs w:val="28"/>
        </w:rPr>
        <w:t>and</w:t>
      </w:r>
      <w:r>
        <w:rPr>
          <w:spacing w:val="-6"/>
          <w:sz w:val="28"/>
          <w:szCs w:val="28"/>
        </w:rPr>
        <w:t xml:space="preserve"> </w:t>
      </w:r>
      <w:r>
        <w:rPr>
          <w:sz w:val="28"/>
          <w:szCs w:val="28"/>
        </w:rPr>
        <w:t>findings</w:t>
      </w:r>
      <w:r>
        <w:rPr>
          <w:spacing w:val="-6"/>
          <w:sz w:val="28"/>
          <w:szCs w:val="28"/>
        </w:rPr>
        <w:t xml:space="preserve"> </w:t>
      </w:r>
      <w:r>
        <w:rPr>
          <w:sz w:val="28"/>
          <w:szCs w:val="28"/>
        </w:rPr>
        <w:t>of</w:t>
      </w:r>
      <w:r>
        <w:rPr>
          <w:spacing w:val="-6"/>
          <w:sz w:val="28"/>
          <w:szCs w:val="28"/>
        </w:rPr>
        <w:t xml:space="preserve"> </w:t>
      </w:r>
      <w:r>
        <w:rPr>
          <w:sz w:val="28"/>
          <w:szCs w:val="28"/>
        </w:rPr>
        <w:t>the</w:t>
      </w:r>
      <w:r>
        <w:rPr>
          <w:spacing w:val="-6"/>
          <w:sz w:val="28"/>
          <w:szCs w:val="28"/>
        </w:rPr>
        <w:t xml:space="preserve"> </w:t>
      </w:r>
      <w:r>
        <w:rPr>
          <w:sz w:val="28"/>
          <w:szCs w:val="28"/>
        </w:rPr>
        <w:t>City Council</w:t>
      </w:r>
      <w:r>
        <w:rPr>
          <w:spacing w:val="-6"/>
          <w:sz w:val="28"/>
          <w:szCs w:val="28"/>
        </w:rPr>
        <w:t xml:space="preserve"> </w:t>
      </w:r>
      <w:r>
        <w:rPr>
          <w:sz w:val="28"/>
          <w:szCs w:val="28"/>
        </w:rPr>
        <w:t>have</w:t>
      </w:r>
      <w:r>
        <w:rPr>
          <w:spacing w:val="-6"/>
          <w:sz w:val="28"/>
          <w:szCs w:val="28"/>
        </w:rPr>
        <w:t xml:space="preserve"> </w:t>
      </w:r>
      <w:r>
        <w:rPr>
          <w:sz w:val="28"/>
          <w:szCs w:val="28"/>
        </w:rPr>
        <w:t>already</w:t>
      </w:r>
      <w:r>
        <w:rPr>
          <w:spacing w:val="-6"/>
          <w:sz w:val="28"/>
          <w:szCs w:val="28"/>
        </w:rPr>
        <w:t xml:space="preserve"> </w:t>
      </w:r>
      <w:r>
        <w:rPr>
          <w:sz w:val="28"/>
          <w:szCs w:val="28"/>
        </w:rPr>
        <w:t>aligned</w:t>
      </w:r>
      <w:r>
        <w:rPr>
          <w:spacing w:val="-6"/>
          <w:sz w:val="28"/>
          <w:szCs w:val="28"/>
        </w:rPr>
        <w:t xml:space="preserve"> </w:t>
      </w:r>
      <w:r>
        <w:rPr>
          <w:sz w:val="28"/>
          <w:szCs w:val="28"/>
        </w:rPr>
        <w:t>its</w:t>
      </w:r>
      <w:r>
        <w:rPr>
          <w:spacing w:val="-6"/>
          <w:sz w:val="28"/>
          <w:szCs w:val="28"/>
        </w:rPr>
        <w:t xml:space="preserve"> </w:t>
      </w:r>
      <w:r>
        <w:rPr>
          <w:sz w:val="28"/>
          <w:szCs w:val="28"/>
        </w:rPr>
        <w:t>general</w:t>
      </w:r>
      <w:r>
        <w:rPr>
          <w:spacing w:val="-6"/>
          <w:sz w:val="28"/>
          <w:szCs w:val="28"/>
        </w:rPr>
        <w:t xml:space="preserve"> </w:t>
      </w:r>
      <w:r>
        <w:rPr>
          <w:sz w:val="28"/>
          <w:szCs w:val="28"/>
        </w:rPr>
        <w:t>plan</w:t>
      </w:r>
      <w:r>
        <w:rPr>
          <w:spacing w:val="-6"/>
          <w:sz w:val="28"/>
          <w:szCs w:val="28"/>
        </w:rPr>
        <w:t xml:space="preserve"> </w:t>
      </w:r>
      <w:r>
        <w:rPr>
          <w:sz w:val="28"/>
          <w:szCs w:val="28"/>
        </w:rPr>
        <w:t>and</w:t>
      </w:r>
      <w:r>
        <w:rPr>
          <w:spacing w:val="-6"/>
          <w:sz w:val="28"/>
          <w:szCs w:val="28"/>
        </w:rPr>
        <w:t xml:space="preserve"> </w:t>
      </w:r>
      <w:r>
        <w:rPr>
          <w:sz w:val="28"/>
          <w:szCs w:val="28"/>
        </w:rPr>
        <w:t>zoning</w:t>
      </w:r>
      <w:r>
        <w:rPr>
          <w:spacing w:val="-6"/>
          <w:sz w:val="28"/>
          <w:szCs w:val="28"/>
        </w:rPr>
        <w:t xml:space="preserve"> </w:t>
      </w:r>
      <w:r>
        <w:rPr>
          <w:sz w:val="28"/>
          <w:szCs w:val="28"/>
        </w:rPr>
        <w:t>with respect to designated Horse-keeping areas and these areas were established more than 5 years ago</w:t>
      </w:r>
      <w:bookmarkStart w:id="1" w:name="_bookmark0"/>
      <w:bookmarkEnd w:id="1"/>
      <w:r>
        <w:rPr>
          <w:sz w:val="28"/>
          <w:szCs w:val="28"/>
        </w:rPr>
        <w:t>;</w:t>
      </w:r>
      <w:hyperlink w:anchor="bookmark1" w:history="1">
        <w:r>
          <w:rPr>
            <w:rStyle w:val="Hyperlink0"/>
          </w:rPr>
          <w:t>1</w:t>
        </w:r>
      </w:hyperlink>
    </w:p>
    <w:p w14:paraId="2CCF8BE7" w14:textId="77777777" w:rsidR="0093590F" w:rsidRDefault="00000000">
      <w:pPr>
        <w:pStyle w:val="Body"/>
        <w:spacing w:before="130"/>
        <w:ind w:left="100"/>
        <w:rPr>
          <w:rStyle w:val="None"/>
          <w:rFonts w:ascii="Arial" w:eastAsia="Arial" w:hAnsi="Arial" w:cs="Arial"/>
        </w:rPr>
      </w:pPr>
      <w:hyperlink w:anchor="bookmark0" w:history="1">
        <w:bookmarkStart w:id="2" w:name="_bookmark1"/>
        <w:r>
          <w:rPr>
            <w:rStyle w:val="Hyperlink1"/>
          </w:rPr>
          <w:t>1</w:t>
        </w:r>
      </w:hyperlink>
      <w:r>
        <w:rPr>
          <w:rStyle w:val="None"/>
          <w:rFonts w:ascii="Arial" w:hAnsi="Arial"/>
          <w:spacing w:val="19"/>
          <w:position w:val="10"/>
          <w:sz w:val="14"/>
          <w:szCs w:val="14"/>
        </w:rPr>
        <w:t xml:space="preserve"> </w:t>
      </w:r>
      <w:r>
        <w:rPr>
          <w:rStyle w:val="None"/>
          <w:rFonts w:ascii="Arial" w:hAnsi="Arial"/>
        </w:rPr>
        <w:t>SB423 requirement</w:t>
      </w:r>
    </w:p>
    <w:p w14:paraId="3136DDE2" w14:textId="77777777" w:rsidR="0093590F" w:rsidRDefault="0093590F">
      <w:pPr>
        <w:pStyle w:val="Body"/>
        <w:sectPr w:rsidR="0093590F">
          <w:headerReference w:type="default" r:id="rId7"/>
          <w:footerReference w:type="default" r:id="rId8"/>
          <w:pgSz w:w="12240" w:h="15840"/>
          <w:pgMar w:top="1440" w:right="1080" w:bottom="1440" w:left="1080" w:header="720" w:footer="0" w:gutter="0"/>
          <w:pgNumType w:start="1"/>
          <w:cols w:space="720"/>
        </w:sectPr>
      </w:pPr>
    </w:p>
    <w:bookmarkEnd w:id="2"/>
    <w:p w14:paraId="20EAED16" w14:textId="77777777" w:rsidR="0093590F" w:rsidRDefault="00000000">
      <w:pPr>
        <w:pStyle w:val="ListParagraph"/>
        <w:numPr>
          <w:ilvl w:val="1"/>
          <w:numId w:val="6"/>
        </w:numPr>
        <w:spacing w:before="90" w:line="360" w:lineRule="auto"/>
        <w:ind w:right="125"/>
        <w:rPr>
          <w:b/>
          <w:bCs/>
          <w:sz w:val="28"/>
          <w:szCs w:val="28"/>
        </w:rPr>
      </w:pPr>
      <w:r>
        <w:rPr>
          <w:rStyle w:val="None"/>
          <w:sz w:val="28"/>
          <w:szCs w:val="28"/>
        </w:rPr>
        <w:lastRenderedPageBreak/>
        <w:t>The designated Horse-keeping areas include “K” Districts, Community</w:t>
      </w:r>
      <w:r>
        <w:rPr>
          <w:rStyle w:val="None"/>
          <w:spacing w:val="-5"/>
          <w:sz w:val="28"/>
          <w:szCs w:val="28"/>
        </w:rPr>
        <w:t xml:space="preserve"> </w:t>
      </w:r>
      <w:r>
        <w:rPr>
          <w:rStyle w:val="None"/>
          <w:sz w:val="28"/>
          <w:szCs w:val="28"/>
        </w:rPr>
        <w:t>Plan</w:t>
      </w:r>
      <w:r>
        <w:rPr>
          <w:rStyle w:val="None"/>
          <w:spacing w:val="-5"/>
          <w:sz w:val="28"/>
          <w:szCs w:val="28"/>
        </w:rPr>
        <w:t xml:space="preserve"> </w:t>
      </w:r>
      <w:r>
        <w:rPr>
          <w:rStyle w:val="None"/>
          <w:sz w:val="28"/>
          <w:szCs w:val="28"/>
        </w:rPr>
        <w:t>Land</w:t>
      </w:r>
      <w:r>
        <w:rPr>
          <w:rStyle w:val="None"/>
          <w:spacing w:val="-5"/>
          <w:sz w:val="28"/>
          <w:szCs w:val="28"/>
        </w:rPr>
        <w:t xml:space="preserve"> </w:t>
      </w:r>
      <w:r>
        <w:rPr>
          <w:rStyle w:val="None"/>
          <w:sz w:val="28"/>
          <w:szCs w:val="28"/>
        </w:rPr>
        <w:t>Use</w:t>
      </w:r>
      <w:r>
        <w:rPr>
          <w:rStyle w:val="None"/>
          <w:spacing w:val="-5"/>
          <w:sz w:val="28"/>
          <w:szCs w:val="28"/>
        </w:rPr>
        <w:t xml:space="preserve"> </w:t>
      </w:r>
      <w:r>
        <w:rPr>
          <w:rStyle w:val="None"/>
          <w:sz w:val="28"/>
          <w:szCs w:val="28"/>
        </w:rPr>
        <w:t>Elements</w:t>
      </w:r>
      <w:r>
        <w:rPr>
          <w:rStyle w:val="None"/>
          <w:spacing w:val="-5"/>
          <w:sz w:val="28"/>
          <w:szCs w:val="28"/>
        </w:rPr>
        <w:t xml:space="preserve"> </w:t>
      </w:r>
      <w:r>
        <w:rPr>
          <w:rStyle w:val="None"/>
          <w:sz w:val="28"/>
          <w:szCs w:val="28"/>
        </w:rPr>
        <w:t>Maps,</w:t>
      </w:r>
      <w:r>
        <w:rPr>
          <w:rStyle w:val="None"/>
          <w:spacing w:val="-5"/>
          <w:sz w:val="28"/>
          <w:szCs w:val="28"/>
        </w:rPr>
        <w:t xml:space="preserve"> </w:t>
      </w:r>
      <w:r>
        <w:rPr>
          <w:rStyle w:val="None"/>
          <w:color w:val="C00000"/>
          <w:sz w:val="28"/>
          <w:szCs w:val="28"/>
          <w:u w:color="C00000"/>
        </w:rPr>
        <w:t>Specific Plan Land Use Elements Maps</w:t>
      </w:r>
      <w:r>
        <w:rPr>
          <w:rStyle w:val="None"/>
          <w:sz w:val="28"/>
          <w:szCs w:val="28"/>
        </w:rPr>
        <w:t>, footnotes,</w:t>
      </w:r>
      <w:r>
        <w:rPr>
          <w:rStyle w:val="None"/>
          <w:spacing w:val="-5"/>
          <w:sz w:val="28"/>
          <w:szCs w:val="28"/>
        </w:rPr>
        <w:t xml:space="preserve"> </w:t>
      </w:r>
      <w:r>
        <w:rPr>
          <w:rStyle w:val="None"/>
          <w:sz w:val="28"/>
          <w:szCs w:val="28"/>
        </w:rPr>
        <w:t>and</w:t>
      </w:r>
      <w:r>
        <w:rPr>
          <w:rStyle w:val="None"/>
          <w:spacing w:val="-5"/>
          <w:sz w:val="28"/>
          <w:szCs w:val="28"/>
        </w:rPr>
        <w:t xml:space="preserve"> </w:t>
      </w:r>
      <w:r>
        <w:rPr>
          <w:rStyle w:val="None"/>
          <w:sz w:val="28"/>
          <w:szCs w:val="28"/>
        </w:rPr>
        <w:t>texts; adopted to protect equine areas.</w:t>
      </w:r>
    </w:p>
    <w:p w14:paraId="6F96317E" w14:textId="77777777" w:rsidR="0093590F" w:rsidRDefault="00000000">
      <w:pPr>
        <w:pStyle w:val="ListParagraph"/>
        <w:numPr>
          <w:ilvl w:val="1"/>
          <w:numId w:val="6"/>
        </w:numPr>
        <w:spacing w:before="238" w:after="240" w:line="360" w:lineRule="auto"/>
        <w:ind w:right="345"/>
        <w:rPr>
          <w:b/>
          <w:bCs/>
          <w:sz w:val="28"/>
          <w:szCs w:val="28"/>
        </w:rPr>
      </w:pPr>
      <w:r>
        <w:rPr>
          <w:rStyle w:val="None"/>
          <w:sz w:val="28"/>
          <w:szCs w:val="28"/>
        </w:rPr>
        <w:t>Parcels adjoined and only separated by a street or highway from</w:t>
      </w:r>
      <w:r>
        <w:rPr>
          <w:rStyle w:val="None"/>
          <w:spacing w:val="-6"/>
          <w:sz w:val="28"/>
          <w:szCs w:val="28"/>
        </w:rPr>
        <w:t xml:space="preserve"> </w:t>
      </w:r>
      <w:r>
        <w:rPr>
          <w:rStyle w:val="None"/>
          <w:sz w:val="28"/>
          <w:szCs w:val="28"/>
        </w:rPr>
        <w:t>the</w:t>
      </w:r>
      <w:r>
        <w:rPr>
          <w:rStyle w:val="None"/>
          <w:spacing w:val="-6"/>
          <w:sz w:val="28"/>
          <w:szCs w:val="28"/>
        </w:rPr>
        <w:t xml:space="preserve"> </w:t>
      </w:r>
      <w:r>
        <w:rPr>
          <w:rStyle w:val="None"/>
          <w:sz w:val="28"/>
          <w:szCs w:val="28"/>
        </w:rPr>
        <w:t>designated</w:t>
      </w:r>
      <w:r>
        <w:rPr>
          <w:rStyle w:val="None"/>
          <w:spacing w:val="-6"/>
          <w:sz w:val="28"/>
          <w:szCs w:val="28"/>
        </w:rPr>
        <w:t xml:space="preserve"> </w:t>
      </w:r>
      <w:r>
        <w:rPr>
          <w:rStyle w:val="None"/>
          <w:sz w:val="28"/>
          <w:szCs w:val="28"/>
        </w:rPr>
        <w:t>Horse-keeping</w:t>
      </w:r>
      <w:r>
        <w:rPr>
          <w:rStyle w:val="None"/>
          <w:spacing w:val="-6"/>
          <w:sz w:val="28"/>
          <w:szCs w:val="28"/>
        </w:rPr>
        <w:t xml:space="preserve"> </w:t>
      </w:r>
      <w:r>
        <w:rPr>
          <w:rStyle w:val="None"/>
          <w:sz w:val="28"/>
          <w:szCs w:val="28"/>
        </w:rPr>
        <w:t>areas,</w:t>
      </w:r>
      <w:r>
        <w:rPr>
          <w:rStyle w:val="None"/>
          <w:spacing w:val="-6"/>
          <w:sz w:val="28"/>
          <w:szCs w:val="28"/>
        </w:rPr>
        <w:t xml:space="preserve"> </w:t>
      </w:r>
      <w:r>
        <w:rPr>
          <w:rStyle w:val="None"/>
          <w:sz w:val="28"/>
          <w:szCs w:val="28"/>
        </w:rPr>
        <w:t>shall</w:t>
      </w:r>
      <w:r>
        <w:rPr>
          <w:rStyle w:val="None"/>
          <w:spacing w:val="-6"/>
          <w:sz w:val="28"/>
          <w:szCs w:val="28"/>
        </w:rPr>
        <w:t xml:space="preserve"> </w:t>
      </w:r>
      <w:r>
        <w:rPr>
          <w:rStyle w:val="None"/>
          <w:sz w:val="28"/>
          <w:szCs w:val="28"/>
        </w:rPr>
        <w:t>be</w:t>
      </w:r>
      <w:r>
        <w:rPr>
          <w:rStyle w:val="None"/>
          <w:spacing w:val="-6"/>
          <w:sz w:val="28"/>
          <w:szCs w:val="28"/>
        </w:rPr>
        <w:t xml:space="preserve"> </w:t>
      </w:r>
      <w:r>
        <w:rPr>
          <w:rStyle w:val="None"/>
          <w:sz w:val="28"/>
          <w:szCs w:val="28"/>
        </w:rPr>
        <w:t>considered within a Horse-keeping area (“equestrian district”)</w:t>
      </w:r>
      <w:bookmarkStart w:id="3" w:name="_bookmark2"/>
      <w:bookmarkEnd w:id="3"/>
      <w:r>
        <w:rPr>
          <w:rStyle w:val="None"/>
          <w:sz w:val="28"/>
          <w:szCs w:val="28"/>
        </w:rPr>
        <w:t>.</w:t>
      </w:r>
      <w:hyperlink w:anchor="bookmark" w:history="1">
        <w:r>
          <w:rPr>
            <w:rStyle w:val="Hyperlink0"/>
          </w:rPr>
          <w:t>2</w:t>
        </w:r>
      </w:hyperlink>
      <w:r>
        <w:rPr>
          <w:rStyle w:val="Hyperlink0"/>
        </w:rPr>
        <w:t xml:space="preserve"> (</w:t>
      </w:r>
      <w:r>
        <w:rPr>
          <w:rStyle w:val="None"/>
          <w:rFonts w:ascii="Arial" w:hAnsi="Arial"/>
        </w:rPr>
        <w:t xml:space="preserve">SB423 requirement because of the safety issues riders face on a street that leads to a </w:t>
      </w:r>
      <w:r>
        <w:rPr>
          <w:rStyle w:val="None"/>
          <w:rFonts w:ascii="Arial" w:hAnsi="Arial"/>
          <w:spacing w:val="-1"/>
        </w:rPr>
        <w:t>trail.)</w:t>
      </w:r>
    </w:p>
    <w:p w14:paraId="6FF59A11" w14:textId="77777777" w:rsidR="0093590F" w:rsidRDefault="00000000">
      <w:pPr>
        <w:pStyle w:val="ListParagraph"/>
        <w:spacing w:before="240" w:line="360" w:lineRule="auto"/>
        <w:ind w:left="1620" w:hanging="180"/>
        <w:rPr>
          <w:rStyle w:val="None"/>
          <w:b/>
          <w:bCs/>
          <w:sz w:val="28"/>
          <w:szCs w:val="28"/>
        </w:rPr>
      </w:pPr>
      <w:r>
        <w:rPr>
          <w:rStyle w:val="None"/>
          <w:sz w:val="28"/>
          <w:szCs w:val="28"/>
        </w:rPr>
        <w:t>RECOMMENDATIONS (ZI):</w:t>
      </w:r>
    </w:p>
    <w:p w14:paraId="3C248293" w14:textId="77777777" w:rsidR="0093590F" w:rsidRDefault="00000000">
      <w:pPr>
        <w:pStyle w:val="ListParagraph"/>
        <w:numPr>
          <w:ilvl w:val="1"/>
          <w:numId w:val="6"/>
        </w:numPr>
        <w:spacing w:before="239" w:line="360" w:lineRule="auto"/>
        <w:ind w:right="102"/>
        <w:rPr>
          <w:b/>
          <w:bCs/>
          <w:sz w:val="28"/>
          <w:szCs w:val="28"/>
        </w:rPr>
      </w:pPr>
      <w:r>
        <w:rPr>
          <w:rStyle w:val="None"/>
          <w:sz w:val="28"/>
          <w:szCs w:val="28"/>
        </w:rPr>
        <w:t xml:space="preserve">The Planning Department to </w:t>
      </w:r>
      <w:r>
        <w:rPr>
          <w:rStyle w:val="None"/>
          <w:color w:val="C00000"/>
          <w:sz w:val="28"/>
          <w:szCs w:val="28"/>
          <w:u w:color="C00000"/>
        </w:rPr>
        <w:t xml:space="preserve">update and publish </w:t>
      </w:r>
      <w:r>
        <w:rPr>
          <w:rStyle w:val="None"/>
          <w:sz w:val="28"/>
          <w:szCs w:val="28"/>
        </w:rPr>
        <w:t xml:space="preserve">a revised and readable “City of Los Angeles Equine Keeping Areas” </w:t>
      </w:r>
      <w:r>
        <w:rPr>
          <w:rStyle w:val="None"/>
          <w:color w:val="C00000"/>
          <w:sz w:val="28"/>
          <w:szCs w:val="28"/>
          <w:u w:color="C00000"/>
        </w:rPr>
        <w:t>map that reflects horsekeeping areas and buffer zones.</w:t>
      </w:r>
      <w:r>
        <w:rPr>
          <w:rStyle w:val="None"/>
          <w:sz w:val="28"/>
          <w:szCs w:val="28"/>
        </w:rPr>
        <w:t xml:space="preserve"> The latest</w:t>
      </w:r>
      <w:r>
        <w:rPr>
          <w:rStyle w:val="None"/>
          <w:spacing w:val="-6"/>
          <w:sz w:val="28"/>
          <w:szCs w:val="28"/>
        </w:rPr>
        <w:t xml:space="preserve"> </w:t>
      </w:r>
      <w:r>
        <w:rPr>
          <w:rStyle w:val="None"/>
          <w:sz w:val="28"/>
          <w:szCs w:val="28"/>
        </w:rPr>
        <w:t>version</w:t>
      </w:r>
      <w:r>
        <w:rPr>
          <w:rStyle w:val="None"/>
          <w:spacing w:val="-6"/>
          <w:sz w:val="28"/>
          <w:szCs w:val="28"/>
        </w:rPr>
        <w:t xml:space="preserve"> </w:t>
      </w:r>
      <w:r>
        <w:rPr>
          <w:rStyle w:val="None"/>
          <w:sz w:val="28"/>
          <w:szCs w:val="28"/>
        </w:rPr>
        <w:t>is</w:t>
      </w:r>
      <w:r>
        <w:rPr>
          <w:rStyle w:val="None"/>
          <w:spacing w:val="-6"/>
          <w:sz w:val="28"/>
          <w:szCs w:val="28"/>
        </w:rPr>
        <w:t xml:space="preserve"> </w:t>
      </w:r>
      <w:r>
        <w:rPr>
          <w:rStyle w:val="None"/>
          <w:sz w:val="28"/>
          <w:szCs w:val="28"/>
        </w:rPr>
        <w:t>dated</w:t>
      </w:r>
      <w:r>
        <w:rPr>
          <w:rStyle w:val="None"/>
          <w:spacing w:val="-6"/>
          <w:sz w:val="28"/>
          <w:szCs w:val="28"/>
        </w:rPr>
        <w:t xml:space="preserve"> </w:t>
      </w:r>
      <w:r>
        <w:rPr>
          <w:rStyle w:val="None"/>
          <w:sz w:val="28"/>
          <w:szCs w:val="28"/>
        </w:rPr>
        <w:t>September</w:t>
      </w:r>
      <w:r>
        <w:rPr>
          <w:rStyle w:val="None"/>
          <w:spacing w:val="-6"/>
          <w:sz w:val="28"/>
          <w:szCs w:val="28"/>
        </w:rPr>
        <w:t xml:space="preserve"> </w:t>
      </w:r>
      <w:r>
        <w:rPr>
          <w:rStyle w:val="None"/>
          <w:sz w:val="28"/>
          <w:szCs w:val="28"/>
        </w:rPr>
        <w:t>2,</w:t>
      </w:r>
      <w:r>
        <w:rPr>
          <w:rStyle w:val="None"/>
          <w:spacing w:val="-6"/>
          <w:sz w:val="28"/>
          <w:szCs w:val="28"/>
        </w:rPr>
        <w:t xml:space="preserve"> </w:t>
      </w:r>
      <w:r>
        <w:rPr>
          <w:rStyle w:val="None"/>
          <w:sz w:val="28"/>
          <w:szCs w:val="28"/>
        </w:rPr>
        <w:t>2014,</w:t>
      </w:r>
      <w:r>
        <w:rPr>
          <w:rStyle w:val="None"/>
          <w:spacing w:val="-6"/>
          <w:sz w:val="28"/>
          <w:szCs w:val="28"/>
        </w:rPr>
        <w:t xml:space="preserve"> </w:t>
      </w:r>
      <w:r>
        <w:rPr>
          <w:rStyle w:val="None"/>
          <w:sz w:val="28"/>
          <w:szCs w:val="28"/>
        </w:rPr>
        <w:t>and</w:t>
      </w:r>
      <w:r>
        <w:rPr>
          <w:rStyle w:val="None"/>
          <w:spacing w:val="-6"/>
          <w:sz w:val="28"/>
          <w:szCs w:val="28"/>
        </w:rPr>
        <w:t xml:space="preserve"> </w:t>
      </w:r>
      <w:r>
        <w:rPr>
          <w:rStyle w:val="None"/>
          <w:sz w:val="28"/>
          <w:szCs w:val="28"/>
        </w:rPr>
        <w:t>out-of-date</w:t>
      </w:r>
      <w:r>
        <w:rPr>
          <w:rStyle w:val="None"/>
          <w:spacing w:val="-6"/>
          <w:sz w:val="28"/>
          <w:szCs w:val="28"/>
        </w:rPr>
        <w:t xml:space="preserve"> </w:t>
      </w:r>
      <w:r>
        <w:rPr>
          <w:rStyle w:val="None"/>
          <w:sz w:val="28"/>
          <w:szCs w:val="28"/>
        </w:rPr>
        <w:t xml:space="preserve">(See </w:t>
      </w:r>
      <w:r>
        <w:rPr>
          <w:rStyle w:val="None"/>
          <w:spacing w:val="-2"/>
          <w:sz w:val="28"/>
          <w:szCs w:val="28"/>
        </w:rPr>
        <w:t>below).</w:t>
      </w:r>
    </w:p>
    <w:p w14:paraId="5FB219BE" w14:textId="77777777" w:rsidR="0093590F" w:rsidRDefault="00000000">
      <w:pPr>
        <w:pStyle w:val="ListParagraph"/>
        <w:numPr>
          <w:ilvl w:val="1"/>
          <w:numId w:val="6"/>
        </w:numPr>
        <w:spacing w:before="238" w:line="360" w:lineRule="auto"/>
        <w:ind w:right="271"/>
        <w:rPr>
          <w:sz w:val="28"/>
          <w:szCs w:val="28"/>
        </w:rPr>
      </w:pPr>
      <w:r>
        <w:rPr>
          <w:rStyle w:val="None"/>
          <w:sz w:val="28"/>
          <w:szCs w:val="28"/>
        </w:rPr>
        <w:t>The</w:t>
      </w:r>
      <w:r>
        <w:rPr>
          <w:rStyle w:val="None"/>
          <w:spacing w:val="-6"/>
          <w:sz w:val="28"/>
          <w:szCs w:val="28"/>
        </w:rPr>
        <w:t xml:space="preserve"> </w:t>
      </w:r>
      <w:r>
        <w:rPr>
          <w:rStyle w:val="None"/>
          <w:sz w:val="28"/>
          <w:szCs w:val="28"/>
        </w:rPr>
        <w:t>Planning</w:t>
      </w:r>
      <w:r>
        <w:rPr>
          <w:rStyle w:val="None"/>
          <w:spacing w:val="-6"/>
          <w:sz w:val="28"/>
          <w:szCs w:val="28"/>
        </w:rPr>
        <w:t xml:space="preserve"> </w:t>
      </w:r>
      <w:r>
        <w:rPr>
          <w:rStyle w:val="None"/>
          <w:sz w:val="28"/>
          <w:szCs w:val="28"/>
        </w:rPr>
        <w:t>and</w:t>
      </w:r>
      <w:r>
        <w:rPr>
          <w:rStyle w:val="None"/>
          <w:spacing w:val="-6"/>
          <w:sz w:val="28"/>
          <w:szCs w:val="28"/>
        </w:rPr>
        <w:t xml:space="preserve"> </w:t>
      </w:r>
      <w:r>
        <w:rPr>
          <w:rStyle w:val="None"/>
          <w:sz w:val="28"/>
          <w:szCs w:val="28"/>
        </w:rPr>
        <w:t>Building</w:t>
      </w:r>
      <w:r>
        <w:rPr>
          <w:rStyle w:val="None"/>
          <w:spacing w:val="-6"/>
          <w:sz w:val="28"/>
          <w:szCs w:val="28"/>
        </w:rPr>
        <w:t xml:space="preserve"> </w:t>
      </w:r>
      <w:r>
        <w:rPr>
          <w:rStyle w:val="None"/>
          <w:sz w:val="28"/>
          <w:szCs w:val="28"/>
        </w:rPr>
        <w:t>and</w:t>
      </w:r>
      <w:r>
        <w:rPr>
          <w:rStyle w:val="None"/>
          <w:spacing w:val="-6"/>
          <w:sz w:val="28"/>
          <w:szCs w:val="28"/>
        </w:rPr>
        <w:t xml:space="preserve"> </w:t>
      </w:r>
      <w:r>
        <w:rPr>
          <w:rStyle w:val="None"/>
          <w:sz w:val="28"/>
          <w:szCs w:val="28"/>
        </w:rPr>
        <w:t>Safety</w:t>
      </w:r>
      <w:r>
        <w:rPr>
          <w:rStyle w:val="None"/>
          <w:spacing w:val="-6"/>
          <w:sz w:val="28"/>
          <w:szCs w:val="28"/>
        </w:rPr>
        <w:t xml:space="preserve"> </w:t>
      </w:r>
      <w:r>
        <w:rPr>
          <w:rStyle w:val="None"/>
          <w:sz w:val="28"/>
          <w:szCs w:val="28"/>
        </w:rPr>
        <w:t>Departments</w:t>
      </w:r>
      <w:r>
        <w:rPr>
          <w:rStyle w:val="None"/>
          <w:spacing w:val="-6"/>
          <w:sz w:val="28"/>
          <w:szCs w:val="28"/>
        </w:rPr>
        <w:t xml:space="preserve"> </w:t>
      </w:r>
      <w:r>
        <w:rPr>
          <w:rStyle w:val="None"/>
          <w:sz w:val="28"/>
          <w:szCs w:val="28"/>
        </w:rPr>
        <w:t>review</w:t>
      </w:r>
      <w:r>
        <w:rPr>
          <w:rStyle w:val="None"/>
          <w:spacing w:val="-6"/>
          <w:sz w:val="28"/>
          <w:szCs w:val="28"/>
        </w:rPr>
        <w:t xml:space="preserve"> </w:t>
      </w:r>
      <w:r>
        <w:rPr>
          <w:rStyle w:val="None"/>
          <w:sz w:val="28"/>
          <w:szCs w:val="28"/>
        </w:rPr>
        <w:t xml:space="preserve">any </w:t>
      </w:r>
      <w:r>
        <w:rPr>
          <w:rStyle w:val="None"/>
          <w:color w:val="C00000"/>
          <w:sz w:val="28"/>
          <w:szCs w:val="28"/>
          <w:u w:color="C00000"/>
        </w:rPr>
        <w:t xml:space="preserve">and all </w:t>
      </w:r>
      <w:r>
        <w:rPr>
          <w:rStyle w:val="None"/>
          <w:sz w:val="28"/>
          <w:szCs w:val="28"/>
        </w:rPr>
        <w:t>streamlined</w:t>
      </w:r>
      <w:r>
        <w:rPr>
          <w:rStyle w:val="None"/>
          <w:spacing w:val="-1"/>
          <w:sz w:val="28"/>
          <w:szCs w:val="28"/>
        </w:rPr>
        <w:t xml:space="preserve"> </w:t>
      </w:r>
      <w:r>
        <w:rPr>
          <w:rStyle w:val="None"/>
          <w:sz w:val="28"/>
          <w:szCs w:val="28"/>
        </w:rPr>
        <w:t>ministerial</w:t>
      </w:r>
      <w:r>
        <w:rPr>
          <w:rStyle w:val="None"/>
          <w:spacing w:val="-1"/>
          <w:sz w:val="28"/>
          <w:szCs w:val="28"/>
        </w:rPr>
        <w:t xml:space="preserve"> </w:t>
      </w:r>
      <w:r>
        <w:rPr>
          <w:rStyle w:val="None"/>
          <w:sz w:val="28"/>
          <w:szCs w:val="28"/>
        </w:rPr>
        <w:t>project</w:t>
      </w:r>
      <w:r>
        <w:rPr>
          <w:rStyle w:val="None"/>
          <w:spacing w:val="-1"/>
          <w:sz w:val="28"/>
          <w:szCs w:val="28"/>
        </w:rPr>
        <w:t xml:space="preserve"> </w:t>
      </w:r>
      <w:r>
        <w:rPr>
          <w:rStyle w:val="None"/>
          <w:sz w:val="28"/>
          <w:szCs w:val="28"/>
        </w:rPr>
        <w:t>applications</w:t>
      </w:r>
      <w:r>
        <w:rPr>
          <w:rStyle w:val="None"/>
          <w:spacing w:val="-1"/>
          <w:sz w:val="28"/>
          <w:szCs w:val="28"/>
        </w:rPr>
        <w:t xml:space="preserve"> </w:t>
      </w:r>
      <w:r>
        <w:rPr>
          <w:rStyle w:val="None"/>
          <w:sz w:val="28"/>
          <w:szCs w:val="28"/>
        </w:rPr>
        <w:t>in</w:t>
      </w:r>
      <w:r>
        <w:rPr>
          <w:rStyle w:val="None"/>
          <w:spacing w:val="-1"/>
          <w:sz w:val="28"/>
          <w:szCs w:val="28"/>
        </w:rPr>
        <w:t xml:space="preserve"> </w:t>
      </w:r>
      <w:r>
        <w:rPr>
          <w:rStyle w:val="None"/>
          <w:sz w:val="28"/>
          <w:szCs w:val="28"/>
        </w:rPr>
        <w:t>accordance</w:t>
      </w:r>
      <w:r>
        <w:rPr>
          <w:rStyle w:val="None"/>
          <w:spacing w:val="-1"/>
          <w:sz w:val="28"/>
          <w:szCs w:val="28"/>
        </w:rPr>
        <w:t xml:space="preserve"> </w:t>
      </w:r>
      <w:r>
        <w:rPr>
          <w:rStyle w:val="None"/>
          <w:sz w:val="28"/>
          <w:szCs w:val="28"/>
        </w:rPr>
        <w:t>with the new ZI and reject applications for sites not “qualified” within the requirements of SB423.</w:t>
      </w:r>
    </w:p>
    <w:p w14:paraId="4E926DC8" w14:textId="77777777" w:rsidR="0093590F" w:rsidRDefault="00000000">
      <w:pPr>
        <w:pStyle w:val="ListParagraph"/>
        <w:numPr>
          <w:ilvl w:val="1"/>
          <w:numId w:val="6"/>
        </w:numPr>
        <w:spacing w:before="239" w:after="240" w:line="360" w:lineRule="auto"/>
        <w:ind w:right="289"/>
        <w:rPr>
          <w:sz w:val="28"/>
          <w:szCs w:val="28"/>
        </w:rPr>
      </w:pPr>
      <w:r>
        <w:rPr>
          <w:rStyle w:val="None"/>
          <w:sz w:val="28"/>
          <w:szCs w:val="28"/>
        </w:rPr>
        <w:t>Training and oversight to ensure that all Planning Dep offices and their employees know about and</w:t>
      </w:r>
      <w:r>
        <w:rPr>
          <w:rStyle w:val="None"/>
          <w:spacing w:val="-5"/>
          <w:sz w:val="28"/>
          <w:szCs w:val="28"/>
        </w:rPr>
        <w:t xml:space="preserve"> </w:t>
      </w:r>
      <w:r>
        <w:rPr>
          <w:rStyle w:val="None"/>
          <w:sz w:val="28"/>
          <w:szCs w:val="28"/>
        </w:rPr>
        <w:t>adhere</w:t>
      </w:r>
      <w:r>
        <w:rPr>
          <w:rStyle w:val="None"/>
          <w:spacing w:val="-5"/>
          <w:sz w:val="28"/>
          <w:szCs w:val="28"/>
        </w:rPr>
        <w:t xml:space="preserve"> </w:t>
      </w:r>
      <w:r>
        <w:rPr>
          <w:rStyle w:val="None"/>
          <w:sz w:val="28"/>
          <w:szCs w:val="28"/>
        </w:rPr>
        <w:t>to</w:t>
      </w:r>
      <w:r>
        <w:rPr>
          <w:rStyle w:val="None"/>
          <w:spacing w:val="-5"/>
          <w:sz w:val="28"/>
          <w:szCs w:val="28"/>
        </w:rPr>
        <w:t xml:space="preserve"> </w:t>
      </w:r>
      <w:r>
        <w:rPr>
          <w:rStyle w:val="None"/>
          <w:sz w:val="28"/>
          <w:szCs w:val="28"/>
        </w:rPr>
        <w:t>the</w:t>
      </w:r>
      <w:r>
        <w:rPr>
          <w:rStyle w:val="None"/>
          <w:spacing w:val="-5"/>
          <w:sz w:val="28"/>
          <w:szCs w:val="28"/>
        </w:rPr>
        <w:t xml:space="preserve"> </w:t>
      </w:r>
      <w:r>
        <w:rPr>
          <w:rStyle w:val="None"/>
          <w:sz w:val="28"/>
          <w:szCs w:val="28"/>
        </w:rPr>
        <w:t>ZI</w:t>
      </w:r>
      <w:r>
        <w:rPr>
          <w:rStyle w:val="None"/>
          <w:spacing w:val="-5"/>
          <w:sz w:val="28"/>
          <w:szCs w:val="28"/>
        </w:rPr>
        <w:t xml:space="preserve"> </w:t>
      </w:r>
      <w:r>
        <w:rPr>
          <w:rStyle w:val="None"/>
          <w:sz w:val="28"/>
          <w:szCs w:val="28"/>
        </w:rPr>
        <w:t>procedures</w:t>
      </w:r>
      <w:r>
        <w:rPr>
          <w:rStyle w:val="None"/>
          <w:spacing w:val="-5"/>
          <w:sz w:val="28"/>
          <w:szCs w:val="28"/>
        </w:rPr>
        <w:t xml:space="preserve"> </w:t>
      </w:r>
      <w:r>
        <w:rPr>
          <w:rStyle w:val="None"/>
          <w:sz w:val="28"/>
          <w:szCs w:val="28"/>
        </w:rPr>
        <w:t>for</w:t>
      </w:r>
      <w:r>
        <w:rPr>
          <w:rStyle w:val="None"/>
          <w:spacing w:val="-5"/>
          <w:sz w:val="28"/>
          <w:szCs w:val="28"/>
        </w:rPr>
        <w:t xml:space="preserve"> </w:t>
      </w:r>
      <w:r>
        <w:rPr>
          <w:rStyle w:val="None"/>
          <w:sz w:val="28"/>
          <w:szCs w:val="28"/>
        </w:rPr>
        <w:t>all</w:t>
      </w:r>
      <w:r>
        <w:rPr>
          <w:rStyle w:val="None"/>
          <w:spacing w:val="-5"/>
          <w:sz w:val="28"/>
          <w:szCs w:val="28"/>
        </w:rPr>
        <w:t xml:space="preserve"> </w:t>
      </w:r>
      <w:r>
        <w:rPr>
          <w:rStyle w:val="None"/>
          <w:sz w:val="28"/>
          <w:szCs w:val="28"/>
        </w:rPr>
        <w:t>proposed</w:t>
      </w:r>
      <w:r>
        <w:rPr>
          <w:rStyle w:val="None"/>
          <w:spacing w:val="-5"/>
          <w:sz w:val="28"/>
          <w:szCs w:val="28"/>
        </w:rPr>
        <w:t xml:space="preserve"> </w:t>
      </w:r>
      <w:r>
        <w:rPr>
          <w:rStyle w:val="None"/>
          <w:sz w:val="28"/>
          <w:szCs w:val="28"/>
        </w:rPr>
        <w:t>development projects as currently required.</w:t>
      </w:r>
    </w:p>
    <w:p w14:paraId="628A70BD" w14:textId="77777777" w:rsidR="0093590F" w:rsidRDefault="00000000">
      <w:pPr>
        <w:pStyle w:val="ListParagraph"/>
        <w:numPr>
          <w:ilvl w:val="0"/>
          <w:numId w:val="7"/>
        </w:numPr>
        <w:spacing w:before="238" w:line="360" w:lineRule="auto"/>
        <w:ind w:right="428"/>
        <w:rPr>
          <w:sz w:val="28"/>
          <w:szCs w:val="28"/>
        </w:rPr>
      </w:pPr>
      <w:r>
        <w:rPr>
          <w:rStyle w:val="None"/>
          <w:sz w:val="28"/>
          <w:szCs w:val="28"/>
        </w:rPr>
        <w:lastRenderedPageBreak/>
        <w:t>That</w:t>
      </w:r>
      <w:r>
        <w:rPr>
          <w:rStyle w:val="None"/>
          <w:spacing w:val="-4"/>
          <w:sz w:val="28"/>
          <w:szCs w:val="28"/>
        </w:rPr>
        <w:t xml:space="preserve"> </w:t>
      </w:r>
      <w:r>
        <w:rPr>
          <w:rStyle w:val="None"/>
          <w:sz w:val="28"/>
          <w:szCs w:val="28"/>
        </w:rPr>
        <w:t>the</w:t>
      </w:r>
      <w:r>
        <w:rPr>
          <w:rStyle w:val="None"/>
          <w:spacing w:val="-4"/>
          <w:sz w:val="28"/>
          <w:szCs w:val="28"/>
        </w:rPr>
        <w:t xml:space="preserve"> </w:t>
      </w:r>
      <w:r>
        <w:rPr>
          <w:rStyle w:val="None"/>
          <w:sz w:val="28"/>
          <w:szCs w:val="28"/>
        </w:rPr>
        <w:t>Open</w:t>
      </w:r>
      <w:r>
        <w:rPr>
          <w:rStyle w:val="None"/>
          <w:spacing w:val="-4"/>
          <w:sz w:val="28"/>
          <w:szCs w:val="28"/>
        </w:rPr>
        <w:t xml:space="preserve"> </w:t>
      </w:r>
      <w:r>
        <w:rPr>
          <w:rStyle w:val="None"/>
          <w:sz w:val="28"/>
          <w:szCs w:val="28"/>
        </w:rPr>
        <w:t>Space,</w:t>
      </w:r>
      <w:r>
        <w:rPr>
          <w:rStyle w:val="None"/>
          <w:spacing w:val="-4"/>
          <w:sz w:val="28"/>
          <w:szCs w:val="28"/>
        </w:rPr>
        <w:t xml:space="preserve"> </w:t>
      </w:r>
      <w:r>
        <w:rPr>
          <w:rStyle w:val="None"/>
          <w:sz w:val="28"/>
          <w:szCs w:val="28"/>
        </w:rPr>
        <w:t>A1,</w:t>
      </w:r>
      <w:r>
        <w:rPr>
          <w:rStyle w:val="None"/>
          <w:spacing w:val="-4"/>
          <w:sz w:val="28"/>
          <w:szCs w:val="28"/>
        </w:rPr>
        <w:t xml:space="preserve"> </w:t>
      </w:r>
      <w:r>
        <w:rPr>
          <w:rStyle w:val="None"/>
          <w:sz w:val="28"/>
          <w:szCs w:val="28"/>
        </w:rPr>
        <w:t>A2,</w:t>
      </w:r>
      <w:r>
        <w:rPr>
          <w:rStyle w:val="None"/>
          <w:spacing w:val="-4"/>
          <w:sz w:val="28"/>
          <w:szCs w:val="28"/>
        </w:rPr>
        <w:t xml:space="preserve"> </w:t>
      </w:r>
      <w:r>
        <w:rPr>
          <w:rStyle w:val="None"/>
          <w:sz w:val="28"/>
          <w:szCs w:val="28"/>
        </w:rPr>
        <w:t>RE40,</w:t>
      </w:r>
      <w:r>
        <w:rPr>
          <w:rStyle w:val="None"/>
          <w:spacing w:val="-4"/>
          <w:sz w:val="28"/>
          <w:szCs w:val="28"/>
        </w:rPr>
        <w:t xml:space="preserve"> </w:t>
      </w:r>
      <w:r>
        <w:rPr>
          <w:rStyle w:val="None"/>
          <w:sz w:val="28"/>
          <w:szCs w:val="28"/>
        </w:rPr>
        <w:t>RE20</w:t>
      </w:r>
      <w:r>
        <w:rPr>
          <w:rStyle w:val="None"/>
          <w:spacing w:val="-4"/>
          <w:sz w:val="28"/>
          <w:szCs w:val="28"/>
        </w:rPr>
        <w:t xml:space="preserve"> </w:t>
      </w:r>
      <w:r>
        <w:rPr>
          <w:rStyle w:val="None"/>
          <w:sz w:val="28"/>
          <w:szCs w:val="28"/>
        </w:rPr>
        <w:t>and</w:t>
      </w:r>
      <w:r>
        <w:rPr>
          <w:rStyle w:val="None"/>
          <w:spacing w:val="-4"/>
          <w:sz w:val="28"/>
          <w:szCs w:val="28"/>
        </w:rPr>
        <w:t xml:space="preserve"> </w:t>
      </w:r>
      <w:r>
        <w:rPr>
          <w:rStyle w:val="None"/>
          <w:sz w:val="28"/>
          <w:szCs w:val="28"/>
        </w:rPr>
        <w:t>RA</w:t>
      </w:r>
      <w:r>
        <w:rPr>
          <w:rStyle w:val="None"/>
          <w:spacing w:val="-4"/>
          <w:sz w:val="28"/>
          <w:szCs w:val="28"/>
        </w:rPr>
        <w:t xml:space="preserve"> </w:t>
      </w:r>
      <w:r>
        <w:rPr>
          <w:rStyle w:val="None"/>
          <w:sz w:val="28"/>
          <w:szCs w:val="28"/>
        </w:rPr>
        <w:t>Zoned</w:t>
      </w:r>
      <w:r>
        <w:rPr>
          <w:rStyle w:val="None"/>
          <w:spacing w:val="-4"/>
          <w:sz w:val="28"/>
          <w:szCs w:val="28"/>
        </w:rPr>
        <w:t xml:space="preserve"> </w:t>
      </w:r>
      <w:r>
        <w:rPr>
          <w:rStyle w:val="None"/>
          <w:sz w:val="28"/>
          <w:szCs w:val="28"/>
        </w:rPr>
        <w:t>lots also be included in the Revised Map.</w:t>
      </w:r>
    </w:p>
    <w:p w14:paraId="7413EFC1" w14:textId="77777777" w:rsidR="0093590F" w:rsidRDefault="0093590F">
      <w:pPr>
        <w:pStyle w:val="BodyText"/>
        <w:spacing w:before="132"/>
        <w:ind w:left="540" w:hanging="450"/>
        <w:rPr>
          <w:rStyle w:val="None"/>
          <w:rFonts w:ascii="Arial" w:eastAsia="Arial" w:hAnsi="Arial" w:cs="Arial"/>
        </w:rPr>
      </w:pPr>
    </w:p>
    <w:p w14:paraId="3BE1AAF0" w14:textId="77777777" w:rsidR="0093590F" w:rsidRDefault="00000000">
      <w:pPr>
        <w:pStyle w:val="BodyText"/>
        <w:numPr>
          <w:ilvl w:val="0"/>
          <w:numId w:val="8"/>
        </w:numPr>
        <w:spacing w:line="360" w:lineRule="auto"/>
        <w:jc w:val="both"/>
      </w:pPr>
      <w:r>
        <w:rPr>
          <w:rStyle w:val="None"/>
          <w:color w:val="C00000"/>
          <w:u w:color="C00000"/>
        </w:rPr>
        <w:t xml:space="preserve">RE: the online document ZI2438 </w:t>
      </w:r>
      <w:proofErr w:type="gramStart"/>
      <w:r>
        <w:rPr>
          <w:rStyle w:val="None"/>
          <w:color w:val="C00000"/>
          <w:u w:color="C00000"/>
        </w:rPr>
        <w:t>-  “</w:t>
      </w:r>
      <w:proofErr w:type="gramEnd"/>
      <w:r>
        <w:rPr>
          <w:rStyle w:val="None"/>
          <w:color w:val="C00000"/>
          <w:u w:color="C00000"/>
        </w:rPr>
        <w:t>Exhibit B” on page 2</w:t>
      </w:r>
    </w:p>
    <w:p w14:paraId="5B677B59" w14:textId="77777777" w:rsidR="0093590F" w:rsidRDefault="00000000">
      <w:pPr>
        <w:pStyle w:val="BodyText"/>
        <w:tabs>
          <w:tab w:val="left" w:pos="540"/>
        </w:tabs>
        <w:spacing w:line="360" w:lineRule="auto"/>
        <w:ind w:left="540" w:hanging="450"/>
        <w:jc w:val="both"/>
      </w:pPr>
      <w:r>
        <w:rPr>
          <w:rStyle w:val="None"/>
        </w:rPr>
        <w:tab/>
        <w:t>FINDINGS:</w:t>
      </w:r>
      <w:r>
        <w:rPr>
          <w:rStyle w:val="None"/>
        </w:rPr>
        <w:br/>
        <w:t>The Map needs update and visual clarity. When it is enlarged, the outlines of the data are unreadable. It also does not include an overlay from the relevant Community or Specific Plans.</w:t>
      </w:r>
    </w:p>
    <w:p w14:paraId="2BF3EE15" w14:textId="77777777" w:rsidR="0093590F" w:rsidRDefault="00000000">
      <w:pPr>
        <w:pStyle w:val="BodyText"/>
        <w:tabs>
          <w:tab w:val="left" w:pos="1620"/>
        </w:tabs>
        <w:spacing w:line="360" w:lineRule="auto"/>
        <w:ind w:left="1620"/>
        <w:jc w:val="both"/>
      </w:pPr>
      <w:r>
        <w:rPr>
          <w:rStyle w:val="None"/>
          <w:rFonts w:ascii="Arial" w:eastAsia="Arial" w:hAnsi="Arial" w:cs="Arial"/>
          <w:noProof/>
          <w:sz w:val="20"/>
          <w:szCs w:val="20"/>
        </w:rPr>
        <w:drawing>
          <wp:inline distT="0" distB="0" distL="0" distR="0" wp14:anchorId="26FEE6F4" wp14:editId="1BEEE0CE">
            <wp:extent cx="4257675" cy="5315830"/>
            <wp:effectExtent l="0" t="0" r="0" b="0"/>
            <wp:docPr id="1073741825" name="officeArt object" descr="A map of a city&#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map of a cityDescription automatically generated" descr="A map of a cityDescription automatically generated"/>
                    <pic:cNvPicPr>
                      <a:picLocks noChangeAspect="1"/>
                    </pic:cNvPicPr>
                  </pic:nvPicPr>
                  <pic:blipFill>
                    <a:blip r:embed="rId9"/>
                    <a:stretch>
                      <a:fillRect/>
                    </a:stretch>
                  </pic:blipFill>
                  <pic:spPr>
                    <a:xfrm>
                      <a:off x="0" y="0"/>
                      <a:ext cx="4257675" cy="5315830"/>
                    </a:xfrm>
                    <a:prstGeom prst="rect">
                      <a:avLst/>
                    </a:prstGeom>
                    <a:ln w="12700" cap="flat">
                      <a:noFill/>
                      <a:miter lim="400000"/>
                    </a:ln>
                    <a:effectLst/>
                  </pic:spPr>
                </pic:pic>
              </a:graphicData>
            </a:graphic>
          </wp:inline>
        </w:drawing>
      </w:r>
    </w:p>
    <w:p w14:paraId="480172EC" w14:textId="77777777" w:rsidR="0093590F" w:rsidRDefault="00000000">
      <w:pPr>
        <w:pStyle w:val="Body"/>
        <w:jc w:val="center"/>
        <w:rPr>
          <w:rStyle w:val="None"/>
          <w:rFonts w:ascii="Arial" w:eastAsia="Arial" w:hAnsi="Arial" w:cs="Arial"/>
          <w:sz w:val="24"/>
          <w:szCs w:val="24"/>
        </w:rPr>
      </w:pPr>
      <w:r w:rsidRPr="002809C6">
        <w:rPr>
          <w:rStyle w:val="None"/>
          <w:rFonts w:ascii="Arial" w:hAnsi="Arial"/>
          <w:spacing w:val="-2"/>
          <w:sz w:val="24"/>
          <w:szCs w:val="24"/>
        </w:rPr>
        <w:t>ZI2438,</w:t>
      </w:r>
      <w:r>
        <w:rPr>
          <w:rStyle w:val="None"/>
          <w:rFonts w:ascii="Arial" w:hAnsi="Arial"/>
          <w:spacing w:val="-7"/>
          <w:sz w:val="24"/>
          <w:szCs w:val="24"/>
        </w:rPr>
        <w:t xml:space="preserve"> </w:t>
      </w:r>
      <w:r>
        <w:rPr>
          <w:rStyle w:val="None"/>
          <w:rFonts w:ascii="Arial" w:hAnsi="Arial"/>
          <w:spacing w:val="-2"/>
          <w:sz w:val="24"/>
          <w:szCs w:val="24"/>
          <w:lang w:val="de-DE"/>
        </w:rPr>
        <w:t>MAP</w:t>
      </w:r>
      <w:r>
        <w:rPr>
          <w:rStyle w:val="None"/>
          <w:rFonts w:ascii="Arial" w:hAnsi="Arial"/>
          <w:spacing w:val="-7"/>
          <w:sz w:val="24"/>
          <w:szCs w:val="24"/>
        </w:rPr>
        <w:t xml:space="preserve"> </w:t>
      </w:r>
      <w:r>
        <w:rPr>
          <w:rStyle w:val="None"/>
          <w:rFonts w:ascii="Arial" w:hAnsi="Arial"/>
          <w:spacing w:val="-2"/>
          <w:sz w:val="24"/>
          <w:szCs w:val="24"/>
        </w:rPr>
        <w:t>dated</w:t>
      </w:r>
      <w:r>
        <w:rPr>
          <w:rStyle w:val="None"/>
          <w:rFonts w:ascii="Arial" w:hAnsi="Arial"/>
          <w:spacing w:val="-7"/>
          <w:sz w:val="24"/>
          <w:szCs w:val="24"/>
        </w:rPr>
        <w:t xml:space="preserve"> </w:t>
      </w:r>
      <w:r>
        <w:rPr>
          <w:rStyle w:val="None"/>
          <w:rFonts w:ascii="Arial" w:hAnsi="Arial"/>
          <w:spacing w:val="-2"/>
          <w:sz w:val="24"/>
          <w:szCs w:val="24"/>
        </w:rPr>
        <w:t>September</w:t>
      </w:r>
      <w:r>
        <w:rPr>
          <w:rStyle w:val="None"/>
          <w:rFonts w:ascii="Arial" w:hAnsi="Arial"/>
          <w:spacing w:val="-7"/>
          <w:sz w:val="24"/>
          <w:szCs w:val="24"/>
        </w:rPr>
        <w:t xml:space="preserve"> </w:t>
      </w:r>
      <w:r>
        <w:rPr>
          <w:rStyle w:val="None"/>
          <w:rFonts w:ascii="Arial" w:hAnsi="Arial"/>
          <w:spacing w:val="-2"/>
          <w:sz w:val="24"/>
          <w:szCs w:val="24"/>
        </w:rPr>
        <w:t>2,</w:t>
      </w:r>
      <w:r>
        <w:rPr>
          <w:rStyle w:val="None"/>
          <w:rFonts w:ascii="Arial" w:hAnsi="Arial"/>
          <w:spacing w:val="-7"/>
          <w:sz w:val="24"/>
          <w:szCs w:val="24"/>
        </w:rPr>
        <w:t xml:space="preserve"> </w:t>
      </w:r>
      <w:r>
        <w:rPr>
          <w:rStyle w:val="None"/>
          <w:rFonts w:ascii="Arial" w:hAnsi="Arial"/>
          <w:spacing w:val="-2"/>
          <w:sz w:val="24"/>
          <w:szCs w:val="24"/>
        </w:rPr>
        <w:t>2014,</w:t>
      </w:r>
      <w:r>
        <w:rPr>
          <w:rStyle w:val="None"/>
          <w:rFonts w:ascii="Arial" w:hAnsi="Arial"/>
          <w:spacing w:val="-7"/>
          <w:sz w:val="24"/>
          <w:szCs w:val="24"/>
        </w:rPr>
        <w:t xml:space="preserve"> </w:t>
      </w:r>
      <w:r>
        <w:rPr>
          <w:rStyle w:val="None"/>
          <w:rFonts w:ascii="Arial" w:hAnsi="Arial"/>
          <w:spacing w:val="-2"/>
          <w:sz w:val="24"/>
          <w:szCs w:val="24"/>
        </w:rPr>
        <w:t>Needs</w:t>
      </w:r>
      <w:r>
        <w:rPr>
          <w:rStyle w:val="None"/>
          <w:rFonts w:ascii="Arial" w:hAnsi="Arial"/>
          <w:spacing w:val="-7"/>
          <w:sz w:val="24"/>
          <w:szCs w:val="24"/>
        </w:rPr>
        <w:t xml:space="preserve"> </w:t>
      </w:r>
      <w:r>
        <w:rPr>
          <w:rStyle w:val="None"/>
          <w:rFonts w:ascii="Arial" w:hAnsi="Arial"/>
          <w:spacing w:val="-2"/>
          <w:sz w:val="24"/>
          <w:szCs w:val="24"/>
        </w:rPr>
        <w:t>Update</w:t>
      </w:r>
    </w:p>
    <w:p w14:paraId="7AA292A9" w14:textId="77777777" w:rsidR="0093590F" w:rsidRDefault="00000000">
      <w:pPr>
        <w:pStyle w:val="BodyText"/>
        <w:spacing w:line="360" w:lineRule="auto"/>
        <w:ind w:left="1620" w:hanging="720"/>
        <w:jc w:val="both"/>
      </w:pPr>
      <w:r>
        <w:rPr>
          <w:rStyle w:val="None"/>
        </w:rPr>
        <w:lastRenderedPageBreak/>
        <w:tab/>
        <w:t xml:space="preserve">RECOMMENDATION: </w:t>
      </w:r>
      <w:r>
        <w:rPr>
          <w:rStyle w:val="None"/>
        </w:rPr>
        <w:br/>
      </w:r>
      <w:r>
        <w:rPr>
          <w:rStyle w:val="None"/>
          <w:color w:val="C00000"/>
          <w:u w:color="C00000"/>
        </w:rPr>
        <w:t xml:space="preserve">Immediately </w:t>
      </w:r>
      <w:r>
        <w:rPr>
          <w:rStyle w:val="None"/>
          <w:color w:val="FF0000"/>
          <w:u w:color="FF0000"/>
        </w:rPr>
        <w:t xml:space="preserve">replace </w:t>
      </w:r>
      <w:r>
        <w:rPr>
          <w:rStyle w:val="None"/>
          <w:color w:val="C00000"/>
          <w:u w:color="C00000"/>
        </w:rPr>
        <w:t>the existing ZI2438 page 2 “Exhibit B” online document be with a clear and readable version.</w:t>
      </w:r>
    </w:p>
    <w:p w14:paraId="49E14FCF" w14:textId="77777777" w:rsidR="0093590F" w:rsidRDefault="00000000">
      <w:pPr>
        <w:pStyle w:val="ListParagraph"/>
        <w:numPr>
          <w:ilvl w:val="0"/>
          <w:numId w:val="9"/>
        </w:numPr>
        <w:spacing w:before="238" w:line="360" w:lineRule="auto"/>
        <w:ind w:right="102"/>
        <w:rPr>
          <w:sz w:val="28"/>
          <w:szCs w:val="28"/>
        </w:rPr>
      </w:pPr>
      <w:bookmarkStart w:id="4" w:name="_Hlk175778336"/>
      <w:r>
        <w:rPr>
          <w:rStyle w:val="None"/>
          <w:sz w:val="28"/>
          <w:szCs w:val="28"/>
        </w:rPr>
        <w:t xml:space="preserve">Request for data extraction training. </w:t>
      </w:r>
      <w:bookmarkEnd w:id="4"/>
    </w:p>
    <w:p w14:paraId="63BFA01F" w14:textId="77777777" w:rsidR="0093590F" w:rsidRDefault="00000000">
      <w:pPr>
        <w:pStyle w:val="ListParagraph"/>
        <w:spacing w:before="238" w:line="360" w:lineRule="auto"/>
        <w:ind w:left="1620" w:right="102"/>
      </w:pPr>
      <w:r>
        <w:rPr>
          <w:rStyle w:val="None"/>
          <w:sz w:val="28"/>
          <w:szCs w:val="28"/>
        </w:rPr>
        <w:t xml:space="preserve">BACKGROUND: This body </w:t>
      </w:r>
      <w:r>
        <w:rPr>
          <w:rStyle w:val="None"/>
          <w:color w:val="C00000"/>
          <w:sz w:val="28"/>
          <w:szCs w:val="28"/>
          <w:u w:color="C00000"/>
        </w:rPr>
        <w:t xml:space="preserve">requested and </w:t>
      </w:r>
      <w:r>
        <w:rPr>
          <w:rStyle w:val="None"/>
          <w:sz w:val="28"/>
          <w:szCs w:val="28"/>
        </w:rPr>
        <w:t>received data for maps from the Planning Department. However, subsequently was unable to get Planning help or instruction on how to narrow the data to the original requested categories. A second request was made to Planning, but no response was received. How best to arrange data extraction training?</w:t>
      </w:r>
    </w:p>
    <w:p w14:paraId="496EC2FE" w14:textId="77777777" w:rsidR="0093590F" w:rsidRDefault="0093590F">
      <w:pPr>
        <w:pStyle w:val="BodyText"/>
        <w:spacing w:before="306"/>
      </w:pPr>
    </w:p>
    <w:p w14:paraId="393B5C2C" w14:textId="77777777" w:rsidR="0093590F" w:rsidRDefault="00000000">
      <w:pPr>
        <w:pStyle w:val="BodyText"/>
        <w:ind w:left="1710" w:hanging="810"/>
      </w:pPr>
      <w:r>
        <w:rPr>
          <w:rStyle w:val="None"/>
        </w:rPr>
        <w:t>Preliminary recommendation to LA-EAC:</w:t>
      </w:r>
    </w:p>
    <w:p w14:paraId="354BCBEB" w14:textId="77777777" w:rsidR="0093590F" w:rsidRDefault="0093590F">
      <w:pPr>
        <w:pStyle w:val="BodyText"/>
        <w:spacing w:before="70"/>
        <w:ind w:left="1710" w:hanging="810"/>
      </w:pPr>
    </w:p>
    <w:p w14:paraId="37DAB83C" w14:textId="77777777" w:rsidR="0093590F" w:rsidRDefault="00000000">
      <w:pPr>
        <w:pStyle w:val="BodyText"/>
        <w:spacing w:line="360" w:lineRule="auto"/>
        <w:ind w:left="900"/>
      </w:pPr>
      <w:r>
        <w:rPr>
          <w:rStyle w:val="None"/>
        </w:rPr>
        <w:t>Community Plan Trails Maps be split from the Joint Trails and Planning and Land Use 2024 08 26 Agenda Item #2 Document and transferred to the Trails Subcommittee for review and action.</w:t>
      </w:r>
    </w:p>
    <w:p w14:paraId="5CDAA2AC" w14:textId="77777777" w:rsidR="0093590F" w:rsidRDefault="0093590F">
      <w:pPr>
        <w:pStyle w:val="BodyText"/>
        <w:spacing w:line="360" w:lineRule="auto"/>
        <w:ind w:left="1710" w:hanging="810"/>
      </w:pPr>
    </w:p>
    <w:p w14:paraId="4A9F8842" w14:textId="77777777" w:rsidR="0093590F" w:rsidRDefault="0093590F">
      <w:pPr>
        <w:pStyle w:val="BodyText"/>
        <w:spacing w:line="360" w:lineRule="auto"/>
        <w:ind w:left="1710" w:hanging="810"/>
      </w:pPr>
    </w:p>
    <w:p w14:paraId="653B3BC5" w14:textId="77777777" w:rsidR="0093590F" w:rsidRDefault="0093590F">
      <w:pPr>
        <w:pStyle w:val="BodyText"/>
        <w:spacing w:line="360" w:lineRule="auto"/>
        <w:ind w:left="1710" w:hanging="810"/>
      </w:pPr>
    </w:p>
    <w:p w14:paraId="2C70CEB5" w14:textId="77777777" w:rsidR="0093590F" w:rsidRDefault="0093590F">
      <w:pPr>
        <w:pStyle w:val="BodyText"/>
        <w:spacing w:line="360" w:lineRule="auto"/>
        <w:ind w:left="1710" w:hanging="810"/>
      </w:pPr>
    </w:p>
    <w:p w14:paraId="7EB6BCEF" w14:textId="77777777" w:rsidR="0093590F" w:rsidRDefault="00000000">
      <w:pPr>
        <w:pStyle w:val="Body"/>
        <w:rPr>
          <w:rStyle w:val="None"/>
          <w:sz w:val="28"/>
          <w:szCs w:val="28"/>
        </w:rPr>
      </w:pPr>
      <w:r>
        <w:rPr>
          <w:rStyle w:val="None"/>
          <w:sz w:val="28"/>
          <w:szCs w:val="28"/>
        </w:rPr>
        <w:t xml:space="preserve">Please see attachments: </w:t>
      </w:r>
    </w:p>
    <w:p w14:paraId="437B0C18" w14:textId="77777777" w:rsidR="0093590F" w:rsidRDefault="00000000">
      <w:pPr>
        <w:pStyle w:val="ListParagraph"/>
        <w:numPr>
          <w:ilvl w:val="0"/>
          <w:numId w:val="11"/>
        </w:numPr>
        <w:rPr>
          <w:sz w:val="28"/>
          <w:szCs w:val="28"/>
        </w:rPr>
      </w:pPr>
      <w:proofErr w:type="spellStart"/>
      <w:r>
        <w:rPr>
          <w:rStyle w:val="None"/>
          <w:sz w:val="28"/>
          <w:szCs w:val="28"/>
        </w:rPr>
        <w:t>BOE.Citywide_Equestrian_Trails</w:t>
      </w:r>
      <w:proofErr w:type="spellEnd"/>
      <w:r>
        <w:rPr>
          <w:rStyle w:val="None"/>
          <w:sz w:val="28"/>
          <w:szCs w:val="28"/>
        </w:rPr>
        <w:t xml:space="preserve"> Update</w:t>
      </w:r>
    </w:p>
    <w:p w14:paraId="628BC484" w14:textId="77777777" w:rsidR="0093590F" w:rsidRDefault="00000000">
      <w:pPr>
        <w:pStyle w:val="ListParagraph"/>
        <w:numPr>
          <w:ilvl w:val="0"/>
          <w:numId w:val="11"/>
        </w:numPr>
        <w:rPr>
          <w:sz w:val="28"/>
          <w:szCs w:val="28"/>
        </w:rPr>
      </w:pPr>
      <w:r>
        <w:rPr>
          <w:rStyle w:val="None"/>
          <w:sz w:val="28"/>
          <w:szCs w:val="28"/>
        </w:rPr>
        <w:t>ZI2438</w:t>
      </w:r>
    </w:p>
    <w:sectPr w:rsidR="0093590F">
      <w:headerReference w:type="default" r:id="rId10"/>
      <w:pgSz w:w="12240" w:h="15840"/>
      <w:pgMar w:top="1440" w:right="1080" w:bottom="1440"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30997" w14:textId="77777777" w:rsidR="00BB734B" w:rsidRDefault="00BB734B">
      <w:r>
        <w:separator/>
      </w:r>
    </w:p>
  </w:endnote>
  <w:endnote w:type="continuationSeparator" w:id="0">
    <w:p w14:paraId="1D9FF3F6" w14:textId="77777777" w:rsidR="00BB734B" w:rsidRDefault="00BB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5" w14:textId="77777777" w:rsidR="0093590F" w:rsidRDefault="0093590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4ADA4" w14:textId="77777777" w:rsidR="00BB734B" w:rsidRDefault="00BB734B">
      <w:r>
        <w:separator/>
      </w:r>
    </w:p>
  </w:footnote>
  <w:footnote w:type="continuationSeparator" w:id="0">
    <w:p w14:paraId="32DEBA94" w14:textId="77777777" w:rsidR="00BB734B" w:rsidRDefault="00BB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688C" w14:textId="77777777" w:rsidR="0093590F" w:rsidRDefault="0093590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F137" w14:textId="77777777" w:rsidR="0093590F" w:rsidRDefault="0093590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01B"/>
    <w:multiLevelType w:val="hybridMultilevel"/>
    <w:tmpl w:val="2B629740"/>
    <w:styleLink w:val="ImportedStyle1"/>
    <w:lvl w:ilvl="0" w:tplc="D6DC500A">
      <w:start w:val="1"/>
      <w:numFmt w:val="decimal"/>
      <w:lvlText w:val="%1."/>
      <w:lvlJc w:val="left"/>
      <w:pPr>
        <w:tabs>
          <w:tab w:val="left" w:pos="623"/>
          <w:tab w:val="left" w:pos="6866"/>
        </w:tabs>
        <w:ind w:left="623"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tplc="E37A7BD2">
      <w:start w:val="1"/>
      <w:numFmt w:val="decimal"/>
      <w:lvlText w:val="%2."/>
      <w:lvlJc w:val="left"/>
      <w:pPr>
        <w:tabs>
          <w:tab w:val="left" w:pos="621"/>
          <w:tab w:val="left" w:pos="623"/>
          <w:tab w:val="left" w:pos="6866"/>
        </w:tabs>
        <w:ind w:left="124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tplc="BB623A78">
      <w:start w:val="1"/>
      <w:numFmt w:val="decimal"/>
      <w:lvlText w:val="%3."/>
      <w:lvlJc w:val="left"/>
      <w:pPr>
        <w:tabs>
          <w:tab w:val="left" w:pos="621"/>
          <w:tab w:val="left" w:pos="623"/>
          <w:tab w:val="left" w:pos="6866"/>
        </w:tabs>
        <w:ind w:left="196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86BC5692">
      <w:start w:val="1"/>
      <w:numFmt w:val="decimal"/>
      <w:lvlText w:val="%4."/>
      <w:lvlJc w:val="left"/>
      <w:pPr>
        <w:tabs>
          <w:tab w:val="left" w:pos="621"/>
          <w:tab w:val="left" w:pos="623"/>
          <w:tab w:val="left" w:pos="6866"/>
        </w:tabs>
        <w:ind w:left="268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A34404A2">
      <w:start w:val="1"/>
      <w:numFmt w:val="decimal"/>
      <w:lvlText w:val="%5."/>
      <w:lvlJc w:val="left"/>
      <w:pPr>
        <w:tabs>
          <w:tab w:val="left" w:pos="621"/>
          <w:tab w:val="left" w:pos="623"/>
          <w:tab w:val="left" w:pos="6866"/>
        </w:tabs>
        <w:ind w:left="340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31E465AC">
      <w:start w:val="1"/>
      <w:numFmt w:val="decimal"/>
      <w:lvlText w:val="%6."/>
      <w:lvlJc w:val="left"/>
      <w:pPr>
        <w:tabs>
          <w:tab w:val="left" w:pos="621"/>
          <w:tab w:val="left" w:pos="623"/>
          <w:tab w:val="left" w:pos="6866"/>
        </w:tabs>
        <w:ind w:left="412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04B86E1E">
      <w:start w:val="1"/>
      <w:numFmt w:val="decimal"/>
      <w:lvlText w:val="%7."/>
      <w:lvlJc w:val="left"/>
      <w:pPr>
        <w:tabs>
          <w:tab w:val="left" w:pos="621"/>
          <w:tab w:val="left" w:pos="623"/>
          <w:tab w:val="left" w:pos="6866"/>
        </w:tabs>
        <w:ind w:left="484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FFD63A9E">
      <w:start w:val="1"/>
      <w:numFmt w:val="decimal"/>
      <w:lvlText w:val="%8."/>
      <w:lvlJc w:val="left"/>
      <w:pPr>
        <w:tabs>
          <w:tab w:val="left" w:pos="621"/>
          <w:tab w:val="left" w:pos="623"/>
          <w:tab w:val="left" w:pos="6866"/>
        </w:tabs>
        <w:ind w:left="556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2B34BE12">
      <w:start w:val="1"/>
      <w:numFmt w:val="decimal"/>
      <w:lvlText w:val="%9."/>
      <w:lvlJc w:val="left"/>
      <w:pPr>
        <w:tabs>
          <w:tab w:val="left" w:pos="621"/>
          <w:tab w:val="left" w:pos="623"/>
          <w:tab w:val="left" w:pos="6866"/>
        </w:tabs>
        <w:ind w:left="628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965435"/>
    <w:multiLevelType w:val="hybridMultilevel"/>
    <w:tmpl w:val="0E7286D8"/>
    <w:numStyleLink w:val="ImportedStyle2"/>
  </w:abstractNum>
  <w:abstractNum w:abstractNumId="2" w15:restartNumberingAfterBreak="0">
    <w:nsid w:val="35716B7A"/>
    <w:multiLevelType w:val="hybridMultilevel"/>
    <w:tmpl w:val="C6FC4784"/>
    <w:numStyleLink w:val="ImportedStyle10"/>
  </w:abstractNum>
  <w:abstractNum w:abstractNumId="3" w15:restartNumberingAfterBreak="0">
    <w:nsid w:val="3F7D640F"/>
    <w:multiLevelType w:val="hybridMultilevel"/>
    <w:tmpl w:val="C6FC4784"/>
    <w:styleLink w:val="ImportedStyle10"/>
    <w:lvl w:ilvl="0" w:tplc="2752D55E">
      <w:start w:val="1"/>
      <w:numFmt w:val="bullet"/>
      <w:lvlText w:val="•"/>
      <w:lvlJc w:val="left"/>
      <w:pPr>
        <w:ind w:left="458" w:hanging="458"/>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tplc="073866D6">
      <w:start w:val="1"/>
      <w:numFmt w:val="bullet"/>
      <w:lvlText w:val="•"/>
      <w:lvlJc w:val="left"/>
      <w:pPr>
        <w:ind w:left="63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BE8CB24">
      <w:start w:val="1"/>
      <w:numFmt w:val="bullet"/>
      <w:lvlText w:val="•"/>
      <w:lvlJc w:val="left"/>
      <w:pPr>
        <w:ind w:left="1783"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E146BFC2">
      <w:start w:val="1"/>
      <w:numFmt w:val="bullet"/>
      <w:lvlText w:val="•"/>
      <w:lvlJc w:val="left"/>
      <w:pPr>
        <w:ind w:left="2776"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2125FB8">
      <w:start w:val="1"/>
      <w:numFmt w:val="bullet"/>
      <w:lvlText w:val="•"/>
      <w:lvlJc w:val="left"/>
      <w:pPr>
        <w:ind w:left="377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B8CF64A">
      <w:start w:val="1"/>
      <w:numFmt w:val="bullet"/>
      <w:lvlText w:val="•"/>
      <w:lvlJc w:val="left"/>
      <w:pPr>
        <w:ind w:left="4763"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33E64684">
      <w:start w:val="1"/>
      <w:numFmt w:val="bullet"/>
      <w:lvlText w:val="•"/>
      <w:lvlJc w:val="left"/>
      <w:pPr>
        <w:ind w:left="5756"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B09822B0">
      <w:start w:val="1"/>
      <w:numFmt w:val="bullet"/>
      <w:lvlText w:val="•"/>
      <w:lvlJc w:val="left"/>
      <w:pPr>
        <w:ind w:left="675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46C2D458">
      <w:start w:val="1"/>
      <w:numFmt w:val="bullet"/>
      <w:lvlText w:val="•"/>
      <w:lvlJc w:val="left"/>
      <w:pPr>
        <w:ind w:left="7743"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FC342ED"/>
    <w:multiLevelType w:val="hybridMultilevel"/>
    <w:tmpl w:val="2B629740"/>
    <w:numStyleLink w:val="ImportedStyle1"/>
  </w:abstractNum>
  <w:abstractNum w:abstractNumId="5" w15:restartNumberingAfterBreak="0">
    <w:nsid w:val="6FD63741"/>
    <w:multiLevelType w:val="hybridMultilevel"/>
    <w:tmpl w:val="0E7286D8"/>
    <w:styleLink w:val="ImportedStyle2"/>
    <w:lvl w:ilvl="0" w:tplc="AAF875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A8F8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ECD944">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BFCC95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D26A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16B4C2">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86AAF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B46A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C468AC">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62708730">
    <w:abstractNumId w:val="0"/>
  </w:num>
  <w:num w:numId="2" w16cid:durableId="1565140395">
    <w:abstractNumId w:val="4"/>
  </w:num>
  <w:num w:numId="3" w16cid:durableId="1226795533">
    <w:abstractNumId w:val="4"/>
    <w:lvlOverride w:ilvl="0">
      <w:lvl w:ilvl="0" w:tplc="ECB8F7BE">
        <w:start w:val="1"/>
        <w:numFmt w:val="decimal"/>
        <w:lvlText w:val="%1."/>
        <w:lvlJc w:val="left"/>
        <w:pPr>
          <w:ind w:left="623"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94B194">
        <w:start w:val="1"/>
        <w:numFmt w:val="decimal"/>
        <w:lvlText w:val="%2."/>
        <w:lvlJc w:val="left"/>
        <w:pPr>
          <w:tabs>
            <w:tab w:val="left" w:pos="621"/>
          </w:tabs>
          <w:ind w:left="124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0011FC">
        <w:start w:val="1"/>
        <w:numFmt w:val="decimal"/>
        <w:lvlText w:val="%3."/>
        <w:lvlJc w:val="left"/>
        <w:pPr>
          <w:tabs>
            <w:tab w:val="left" w:pos="621"/>
          </w:tabs>
          <w:ind w:left="196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4648EE">
        <w:start w:val="1"/>
        <w:numFmt w:val="decimal"/>
        <w:lvlText w:val="%4."/>
        <w:lvlJc w:val="left"/>
        <w:pPr>
          <w:tabs>
            <w:tab w:val="left" w:pos="621"/>
          </w:tabs>
          <w:ind w:left="268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8C2C30">
        <w:start w:val="1"/>
        <w:numFmt w:val="decimal"/>
        <w:lvlText w:val="%5."/>
        <w:lvlJc w:val="left"/>
        <w:pPr>
          <w:tabs>
            <w:tab w:val="left" w:pos="621"/>
          </w:tabs>
          <w:ind w:left="340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5C0FB8">
        <w:start w:val="1"/>
        <w:numFmt w:val="decimal"/>
        <w:lvlText w:val="%6."/>
        <w:lvlJc w:val="left"/>
        <w:pPr>
          <w:tabs>
            <w:tab w:val="left" w:pos="621"/>
          </w:tabs>
          <w:ind w:left="412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02E5D0">
        <w:start w:val="1"/>
        <w:numFmt w:val="decimal"/>
        <w:lvlText w:val="%7."/>
        <w:lvlJc w:val="left"/>
        <w:pPr>
          <w:tabs>
            <w:tab w:val="left" w:pos="621"/>
          </w:tabs>
          <w:ind w:left="484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64B770">
        <w:start w:val="1"/>
        <w:numFmt w:val="decimal"/>
        <w:lvlText w:val="%8."/>
        <w:lvlJc w:val="left"/>
        <w:pPr>
          <w:tabs>
            <w:tab w:val="left" w:pos="621"/>
          </w:tabs>
          <w:ind w:left="556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9234A8">
        <w:start w:val="1"/>
        <w:numFmt w:val="decimal"/>
        <w:lvlText w:val="%9."/>
        <w:lvlJc w:val="left"/>
        <w:pPr>
          <w:tabs>
            <w:tab w:val="left" w:pos="621"/>
          </w:tabs>
          <w:ind w:left="6284" w:hanging="52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1349987806">
    <w:abstractNumId w:val="3"/>
  </w:num>
  <w:num w:numId="5" w16cid:durableId="214892749">
    <w:abstractNumId w:val="2"/>
  </w:num>
  <w:num w:numId="6" w16cid:durableId="887566584">
    <w:abstractNumId w:val="2"/>
    <w:lvlOverride w:ilvl="0">
      <w:lvl w:ilvl="0" w:tplc="898AEB98">
        <w:start w:val="1"/>
        <w:numFmt w:val="bullet"/>
        <w:lvlText w:val="•"/>
        <w:lvlJc w:val="left"/>
        <w:pPr>
          <w:ind w:left="458" w:hanging="458"/>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7A15AE">
        <w:start w:val="1"/>
        <w:numFmt w:val="bullet"/>
        <w:lvlText w:val="•"/>
        <w:lvlJc w:val="left"/>
        <w:pPr>
          <w:ind w:left="1620"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DCAF96">
        <w:start w:val="1"/>
        <w:numFmt w:val="bullet"/>
        <w:lvlText w:val="•"/>
        <w:lvlJc w:val="left"/>
        <w:pPr>
          <w:ind w:left="2773"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C5724">
        <w:start w:val="1"/>
        <w:numFmt w:val="bullet"/>
        <w:lvlText w:val="•"/>
        <w:lvlJc w:val="left"/>
        <w:pPr>
          <w:ind w:left="3766"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22C854">
        <w:start w:val="1"/>
        <w:numFmt w:val="bullet"/>
        <w:lvlText w:val="•"/>
        <w:lvlJc w:val="left"/>
        <w:pPr>
          <w:ind w:left="4760"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B407E4">
        <w:start w:val="1"/>
        <w:numFmt w:val="bullet"/>
        <w:lvlText w:val="•"/>
        <w:lvlJc w:val="left"/>
        <w:pPr>
          <w:ind w:left="5753"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944DB0">
        <w:start w:val="1"/>
        <w:numFmt w:val="bullet"/>
        <w:lvlText w:val="•"/>
        <w:lvlJc w:val="left"/>
        <w:pPr>
          <w:ind w:left="6746"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86DE84">
        <w:start w:val="1"/>
        <w:numFmt w:val="bullet"/>
        <w:lvlText w:val="•"/>
        <w:lvlJc w:val="left"/>
        <w:pPr>
          <w:ind w:left="7740"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023240">
        <w:start w:val="1"/>
        <w:numFmt w:val="bullet"/>
        <w:lvlText w:val="•"/>
        <w:lvlJc w:val="left"/>
        <w:pPr>
          <w:ind w:left="8733"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517575622">
    <w:abstractNumId w:val="4"/>
    <w:lvlOverride w:ilvl="0">
      <w:startOverride w:val="3"/>
      <w:lvl w:ilvl="0" w:tplc="ECB8F7BE">
        <w:start w:val="3"/>
        <w:numFmt w:val="decimal"/>
        <w:lvlText w:val="%1."/>
        <w:lvlJc w:val="left"/>
        <w:pPr>
          <w:tabs>
            <w:tab w:val="num" w:pos="494"/>
          </w:tabs>
          <w:ind w:left="54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94B194">
        <w:start w:val="1"/>
        <w:numFmt w:val="decimal"/>
        <w:lvlText w:val="%2."/>
        <w:lvlJc w:val="left"/>
        <w:pPr>
          <w:tabs>
            <w:tab w:val="left" w:pos="494"/>
            <w:tab w:val="num" w:pos="1124"/>
          </w:tabs>
          <w:ind w:left="117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20011FC">
        <w:start w:val="1"/>
        <w:numFmt w:val="decimal"/>
        <w:lvlText w:val="%3."/>
        <w:lvlJc w:val="left"/>
        <w:pPr>
          <w:tabs>
            <w:tab w:val="left" w:pos="494"/>
            <w:tab w:val="num" w:pos="1844"/>
          </w:tabs>
          <w:ind w:left="189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4648EE">
        <w:start w:val="1"/>
        <w:numFmt w:val="decimal"/>
        <w:lvlText w:val="%4."/>
        <w:lvlJc w:val="left"/>
        <w:pPr>
          <w:tabs>
            <w:tab w:val="left" w:pos="494"/>
            <w:tab w:val="num" w:pos="2564"/>
          </w:tabs>
          <w:ind w:left="261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F8C2C30">
        <w:start w:val="1"/>
        <w:numFmt w:val="decimal"/>
        <w:lvlText w:val="%5."/>
        <w:lvlJc w:val="left"/>
        <w:pPr>
          <w:tabs>
            <w:tab w:val="left" w:pos="494"/>
            <w:tab w:val="num" w:pos="3284"/>
          </w:tabs>
          <w:ind w:left="333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C5C0FB8">
        <w:start w:val="1"/>
        <w:numFmt w:val="decimal"/>
        <w:lvlText w:val="%6."/>
        <w:lvlJc w:val="left"/>
        <w:pPr>
          <w:tabs>
            <w:tab w:val="left" w:pos="494"/>
            <w:tab w:val="num" w:pos="4004"/>
          </w:tabs>
          <w:ind w:left="405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02E5D0">
        <w:start w:val="1"/>
        <w:numFmt w:val="decimal"/>
        <w:lvlText w:val="%7."/>
        <w:lvlJc w:val="left"/>
        <w:pPr>
          <w:tabs>
            <w:tab w:val="left" w:pos="494"/>
            <w:tab w:val="num" w:pos="4724"/>
          </w:tabs>
          <w:ind w:left="477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F64B770">
        <w:start w:val="1"/>
        <w:numFmt w:val="decimal"/>
        <w:lvlText w:val="%8."/>
        <w:lvlJc w:val="left"/>
        <w:pPr>
          <w:tabs>
            <w:tab w:val="left" w:pos="494"/>
            <w:tab w:val="num" w:pos="5444"/>
          </w:tabs>
          <w:ind w:left="549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E9234A8">
        <w:start w:val="1"/>
        <w:numFmt w:val="decimal"/>
        <w:lvlText w:val="%9."/>
        <w:lvlJc w:val="left"/>
        <w:pPr>
          <w:tabs>
            <w:tab w:val="left" w:pos="494"/>
            <w:tab w:val="num" w:pos="6164"/>
          </w:tabs>
          <w:ind w:left="621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8" w16cid:durableId="23017773">
    <w:abstractNumId w:val="4"/>
    <w:lvlOverride w:ilvl="0">
      <w:lvl w:ilvl="0" w:tplc="ECB8F7BE">
        <w:start w:val="1"/>
        <w:numFmt w:val="decimal"/>
        <w:lvlText w:val="%1."/>
        <w:lvlJc w:val="left"/>
        <w:pPr>
          <w:ind w:left="54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94B194">
        <w:start w:val="1"/>
        <w:numFmt w:val="decimal"/>
        <w:lvlText w:val="%2."/>
        <w:lvlJc w:val="left"/>
        <w:pPr>
          <w:ind w:left="117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0011FC">
        <w:start w:val="1"/>
        <w:numFmt w:val="decimal"/>
        <w:lvlText w:val="%3."/>
        <w:lvlJc w:val="left"/>
        <w:pPr>
          <w:ind w:left="189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4648EE">
        <w:start w:val="1"/>
        <w:numFmt w:val="decimal"/>
        <w:lvlText w:val="%4."/>
        <w:lvlJc w:val="left"/>
        <w:pPr>
          <w:ind w:left="261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8C2C30">
        <w:start w:val="1"/>
        <w:numFmt w:val="decimal"/>
        <w:lvlText w:val="%5."/>
        <w:lvlJc w:val="left"/>
        <w:pPr>
          <w:ind w:left="333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5C0FB8">
        <w:start w:val="1"/>
        <w:numFmt w:val="decimal"/>
        <w:lvlText w:val="%6."/>
        <w:lvlJc w:val="left"/>
        <w:pPr>
          <w:ind w:left="405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02E5D0">
        <w:start w:val="1"/>
        <w:numFmt w:val="decimal"/>
        <w:lvlText w:val="%7."/>
        <w:lvlJc w:val="left"/>
        <w:pPr>
          <w:ind w:left="477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64B770">
        <w:start w:val="1"/>
        <w:numFmt w:val="decimal"/>
        <w:lvlText w:val="%8."/>
        <w:lvlJc w:val="left"/>
        <w:pPr>
          <w:ind w:left="549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9234A8">
        <w:start w:val="1"/>
        <w:numFmt w:val="decimal"/>
        <w:lvlText w:val="%9."/>
        <w:lvlJc w:val="left"/>
        <w:pPr>
          <w:ind w:left="6210" w:hanging="45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9" w16cid:durableId="552499560">
    <w:abstractNumId w:val="4"/>
    <w:lvlOverride w:ilvl="0">
      <w:lvl w:ilvl="0" w:tplc="ECB8F7BE">
        <w:start w:val="1"/>
        <w:numFmt w:val="decimal"/>
        <w:lvlText w:val="%1."/>
        <w:lvlJc w:val="left"/>
        <w:pPr>
          <w:ind w:left="162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tplc="D194B194">
        <w:start w:val="1"/>
        <w:numFmt w:val="decimal"/>
        <w:lvlText w:val="%2."/>
        <w:lvlJc w:val="left"/>
        <w:pPr>
          <w:ind w:left="144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2">
      <w:lvl w:ilvl="2" w:tplc="020011FC">
        <w:start w:val="1"/>
        <w:numFmt w:val="decimal"/>
        <w:lvlText w:val="%3."/>
        <w:lvlJc w:val="left"/>
        <w:pPr>
          <w:ind w:left="216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3">
      <w:lvl w:ilvl="3" w:tplc="614648EE">
        <w:start w:val="1"/>
        <w:numFmt w:val="decimal"/>
        <w:lvlText w:val="%4."/>
        <w:lvlJc w:val="left"/>
        <w:pPr>
          <w:ind w:left="288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4">
      <w:lvl w:ilvl="4" w:tplc="4F8C2C30">
        <w:start w:val="1"/>
        <w:numFmt w:val="decimal"/>
        <w:lvlText w:val="%5."/>
        <w:lvlJc w:val="left"/>
        <w:pPr>
          <w:ind w:left="360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5">
      <w:lvl w:ilvl="5" w:tplc="8C5C0FB8">
        <w:start w:val="1"/>
        <w:numFmt w:val="decimal"/>
        <w:lvlText w:val="%6."/>
        <w:lvlJc w:val="left"/>
        <w:pPr>
          <w:ind w:left="432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6">
      <w:lvl w:ilvl="6" w:tplc="5302E5D0">
        <w:start w:val="1"/>
        <w:numFmt w:val="decimal"/>
        <w:lvlText w:val="%7."/>
        <w:lvlJc w:val="left"/>
        <w:pPr>
          <w:ind w:left="504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7">
      <w:lvl w:ilvl="7" w:tplc="DF64B770">
        <w:start w:val="1"/>
        <w:numFmt w:val="decimal"/>
        <w:lvlText w:val="%8."/>
        <w:lvlJc w:val="left"/>
        <w:pPr>
          <w:ind w:left="576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8">
      <w:lvl w:ilvl="8" w:tplc="DE9234A8">
        <w:start w:val="1"/>
        <w:numFmt w:val="decimal"/>
        <w:lvlText w:val="%9."/>
        <w:lvlJc w:val="left"/>
        <w:pPr>
          <w:ind w:left="6480" w:hanging="720"/>
        </w:pPr>
        <w:rPr>
          <w:rFonts w:ascii="Verdana" w:eastAsia="Verdana" w:hAnsi="Verdana" w:cs="Verdana"/>
          <w:b/>
          <w:bCs/>
          <w:i w:val="0"/>
          <w:iCs w:val="0"/>
          <w:caps w:val="0"/>
          <w:smallCaps w:val="0"/>
          <w:strike w:val="0"/>
          <w:dstrike w:val="0"/>
          <w:outline w:val="0"/>
          <w:emboss w:val="0"/>
          <w:imprint w:val="0"/>
          <w:spacing w:val="0"/>
          <w:w w:val="100"/>
          <w:kern w:val="0"/>
          <w:position w:val="0"/>
          <w:sz w:val="36"/>
          <w:szCs w:val="36"/>
          <w:highlight w:val="none"/>
          <w:vertAlign w:val="baseline"/>
        </w:rPr>
      </w:lvl>
    </w:lvlOverride>
  </w:num>
  <w:num w:numId="10" w16cid:durableId="2076120753">
    <w:abstractNumId w:val="5"/>
  </w:num>
  <w:num w:numId="11" w16cid:durableId="94361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0F"/>
    <w:rsid w:val="002809C6"/>
    <w:rsid w:val="00781958"/>
    <w:rsid w:val="0093590F"/>
    <w:rsid w:val="00BB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8C9B"/>
  <w15:docId w15:val="{47D36A82-3B24-44D9-A910-1C7A1CB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2809C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Verdana" w:hAnsi="Verdana" w:cs="Arial Unicode MS"/>
      <w:color w:val="000000"/>
      <w:sz w:val="28"/>
      <w:szCs w:val="28"/>
      <w:u w:color="000000"/>
    </w:rPr>
  </w:style>
  <w:style w:type="paragraph" w:styleId="ListParagraph">
    <w:name w:val="List Paragraph"/>
    <w:pPr>
      <w:widowControl w:val="0"/>
      <w:ind w:left="720"/>
    </w:pPr>
    <w:rPr>
      <w:rFonts w:ascii="Verdana" w:hAnsi="Verdana" w:cs="Arial Unicode MS"/>
      <w:color w:val="000000"/>
      <w:sz w:val="22"/>
      <w:szCs w:val="22"/>
      <w:u w:color="000000"/>
    </w:rPr>
  </w:style>
  <w:style w:type="numbering" w:customStyle="1" w:styleId="ImportedStyle1">
    <w:name w:val="Imported Style 1"/>
    <w:pPr>
      <w:numPr>
        <w:numId w:val="1"/>
      </w:numPr>
    </w:pPr>
  </w:style>
  <w:style w:type="paragraph" w:customStyle="1" w:styleId="Body">
    <w:name w:val="Body"/>
    <w:pPr>
      <w:widowControl w:val="0"/>
    </w:pPr>
    <w:rPr>
      <w:rFonts w:ascii="Verdana" w:hAnsi="Verdana" w:cs="Arial Unicode MS"/>
      <w:color w:val="000000"/>
      <w:sz w:val="22"/>
      <w:szCs w:val="22"/>
      <w:u w:color="000000"/>
      <w14:textOutline w14:w="0" w14:cap="flat" w14:cmpd="sng" w14:algn="ctr">
        <w14:noFill/>
        <w14:prstDash w14:val="solid"/>
        <w14:bevel/>
      </w14:textOutline>
    </w:rPr>
  </w:style>
  <w:style w:type="numbering" w:customStyle="1" w:styleId="ImportedStyle10">
    <w:name w:val="Imported Style 1.0"/>
    <w:pPr>
      <w:numPr>
        <w:numId w:val="4"/>
      </w:numPr>
    </w:pPr>
  </w:style>
  <w:style w:type="character" w:customStyle="1" w:styleId="None">
    <w:name w:val="None"/>
  </w:style>
  <w:style w:type="character" w:customStyle="1" w:styleId="Hyperlink0">
    <w:name w:val="Hyperlink.0"/>
    <w:basedOn w:val="None"/>
    <w:rPr>
      <w:rFonts w:ascii="Verdana" w:eastAsia="Verdana" w:hAnsi="Verdana" w:cs="Verdana"/>
      <w:position w:val="14"/>
      <w:sz w:val="18"/>
      <w:szCs w:val="18"/>
    </w:rPr>
  </w:style>
  <w:style w:type="character" w:customStyle="1" w:styleId="Hyperlink1">
    <w:name w:val="Hyperlink.1"/>
    <w:basedOn w:val="None"/>
    <w:rPr>
      <w:rFonts w:ascii="Arial" w:eastAsia="Arial" w:hAnsi="Arial" w:cs="Arial"/>
      <w:position w:val="10"/>
      <w:sz w:val="14"/>
      <w:szCs w:val="14"/>
    </w:rPr>
  </w:style>
  <w:style w:type="numbering" w:customStyle="1" w:styleId="ImportedStyle2">
    <w:name w:val="Imported Style 2"/>
    <w:pPr>
      <w:numPr>
        <w:numId w:val="10"/>
      </w:numPr>
    </w:pPr>
  </w:style>
  <w:style w:type="character" w:customStyle="1" w:styleId="Heading3Char">
    <w:name w:val="Heading 3 Char"/>
    <w:basedOn w:val="DefaultParagraphFont"/>
    <w:link w:val="Heading3"/>
    <w:uiPriority w:val="9"/>
    <w:semiHidden/>
    <w:rsid w:val="002809C6"/>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 Clones/Sabrina</dc:creator>
  <cp:lastModifiedBy>Bone Clones/Sabrina</cp:lastModifiedBy>
  <cp:revision>2</cp:revision>
  <dcterms:created xsi:type="dcterms:W3CDTF">2024-09-04T18:24:00Z</dcterms:created>
  <dcterms:modified xsi:type="dcterms:W3CDTF">2024-09-04T18:24:00Z</dcterms:modified>
</cp:coreProperties>
</file>